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1ED72" w14:textId="77777777" w:rsidR="007D5D0E" w:rsidRDefault="00FF4458" w:rsidP="007D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D5D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4AEDA9" wp14:editId="20886E43">
            <wp:extent cx="3095625" cy="1981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15ED90" w14:textId="6ECF680E" w:rsidR="00230D40" w:rsidRPr="00C86116" w:rsidRDefault="00FF4458" w:rsidP="007D5D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D5D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1C13B3" w:rsidRPr="00C86116">
        <w:rPr>
          <w:rFonts w:ascii="Times New Roman" w:hAnsi="Times New Roman" w:cs="Times New Roman"/>
          <w:sz w:val="28"/>
          <w:szCs w:val="28"/>
        </w:rPr>
        <w:t>26 августа 2021 г. в МБОУ «Лицей № 130 им. академика М. А. Лаврентьева» состоялось совещание учителей технологии Советского района г</w:t>
      </w:r>
      <w:r w:rsidR="007D5D0E">
        <w:rPr>
          <w:rFonts w:ascii="Times New Roman" w:hAnsi="Times New Roman" w:cs="Times New Roman"/>
          <w:sz w:val="28"/>
          <w:szCs w:val="28"/>
        </w:rPr>
        <w:t>орода</w:t>
      </w:r>
      <w:r w:rsidR="001C13B3" w:rsidRPr="00C86116">
        <w:rPr>
          <w:rFonts w:ascii="Times New Roman" w:hAnsi="Times New Roman" w:cs="Times New Roman"/>
          <w:sz w:val="28"/>
          <w:szCs w:val="28"/>
        </w:rPr>
        <w:t xml:space="preserve"> Новосибирска.</w:t>
      </w:r>
      <w:r w:rsidR="00F51084">
        <w:rPr>
          <w:rFonts w:ascii="Times New Roman" w:hAnsi="Times New Roman" w:cs="Times New Roman"/>
          <w:sz w:val="28"/>
          <w:szCs w:val="28"/>
        </w:rPr>
        <w:t xml:space="preserve"> Присутствовали учителя из 13 образовательных организаций в количестве 19 человек.</w:t>
      </w:r>
    </w:p>
    <w:p w14:paraId="3F5B42A7" w14:textId="781B29D3" w:rsidR="001C13B3" w:rsidRPr="001C145A" w:rsidRDefault="001C13B3" w:rsidP="001C145A">
      <w:pPr>
        <w:jc w:val="both"/>
        <w:rPr>
          <w:rFonts w:ascii="Times New Roman" w:hAnsi="Times New Roman" w:cs="Times New Roman"/>
          <w:sz w:val="28"/>
          <w:szCs w:val="28"/>
        </w:rPr>
      </w:pPr>
      <w:r w:rsidRPr="001C145A">
        <w:rPr>
          <w:rFonts w:ascii="Times New Roman" w:hAnsi="Times New Roman" w:cs="Times New Roman"/>
          <w:sz w:val="28"/>
          <w:szCs w:val="28"/>
        </w:rPr>
        <w:t xml:space="preserve">На совещании утвержден план работы на </w:t>
      </w:r>
      <w:r w:rsidR="00C86116" w:rsidRPr="001C145A">
        <w:rPr>
          <w:rFonts w:ascii="Times New Roman" w:hAnsi="Times New Roman" w:cs="Times New Roman"/>
          <w:sz w:val="28"/>
          <w:szCs w:val="28"/>
        </w:rPr>
        <w:t>2021-2022 учебный год с учетом единой методической темы</w:t>
      </w:r>
      <w:r w:rsidRPr="001C145A">
        <w:rPr>
          <w:rFonts w:ascii="Times New Roman" w:hAnsi="Times New Roman" w:cs="Times New Roman"/>
          <w:sz w:val="28"/>
          <w:szCs w:val="28"/>
        </w:rPr>
        <w:t xml:space="preserve"> </w:t>
      </w:r>
      <w:r w:rsidR="00C86116" w:rsidRPr="001C145A">
        <w:rPr>
          <w:rFonts w:ascii="Times New Roman" w:hAnsi="Times New Roman" w:cs="Times New Roman"/>
          <w:sz w:val="28"/>
          <w:szCs w:val="28"/>
        </w:rPr>
        <w:t xml:space="preserve">«Формирование функциональной грамотности обучающихся» </w:t>
      </w:r>
      <w:r w:rsidRPr="001C145A">
        <w:rPr>
          <w:rFonts w:ascii="Times New Roman" w:hAnsi="Times New Roman" w:cs="Times New Roman"/>
          <w:sz w:val="28"/>
          <w:szCs w:val="28"/>
        </w:rPr>
        <w:t>и рассмотрены следующие вопросы:</w:t>
      </w:r>
    </w:p>
    <w:p w14:paraId="3693EEEF" w14:textId="798847B0" w:rsidR="00C86116" w:rsidRPr="001C145A" w:rsidRDefault="001C145A" w:rsidP="001C145A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eastAsia="Cambria"/>
          <w:color w:val="000000" w:themeColor="text1"/>
          <w:kern w:val="24"/>
          <w:sz w:val="28"/>
          <w:szCs w:val="28"/>
        </w:rPr>
        <w:t>П</w:t>
      </w:r>
      <w:r w:rsidR="00C86116" w:rsidRPr="001C145A">
        <w:rPr>
          <w:rFonts w:eastAsia="Cambria"/>
          <w:color w:val="000000" w:themeColor="text1"/>
          <w:kern w:val="24"/>
          <w:sz w:val="28"/>
          <w:szCs w:val="28"/>
        </w:rPr>
        <w:t xml:space="preserve">ереориентация системы </w:t>
      </w:r>
      <w:r w:rsidR="00FF4458" w:rsidRPr="001C145A">
        <w:rPr>
          <w:rFonts w:eastAsia="Cambria"/>
          <w:color w:val="000000" w:themeColor="text1"/>
          <w:kern w:val="24"/>
          <w:sz w:val="28"/>
          <w:szCs w:val="28"/>
        </w:rPr>
        <w:t xml:space="preserve">основного общего </w:t>
      </w:r>
      <w:r w:rsidR="00C86116" w:rsidRPr="001C145A">
        <w:rPr>
          <w:rFonts w:eastAsia="Cambria"/>
          <w:color w:val="000000" w:themeColor="text1"/>
          <w:kern w:val="24"/>
          <w:sz w:val="28"/>
          <w:szCs w:val="28"/>
        </w:rPr>
        <w:t xml:space="preserve">образования на развитие функциональной грамотности </w:t>
      </w:r>
      <w:r w:rsidR="00FF4458" w:rsidRPr="001C145A">
        <w:rPr>
          <w:rFonts w:eastAsia="Cambria"/>
          <w:color w:val="000000" w:themeColor="text1"/>
          <w:kern w:val="24"/>
          <w:sz w:val="28"/>
          <w:szCs w:val="28"/>
        </w:rPr>
        <w:t>об</w:t>
      </w:r>
      <w:r w:rsidR="00C86116" w:rsidRPr="001C145A">
        <w:rPr>
          <w:rFonts w:eastAsia="Cambria"/>
          <w:color w:val="000000" w:themeColor="text1"/>
          <w:kern w:val="24"/>
          <w:sz w:val="28"/>
          <w:szCs w:val="28"/>
        </w:rPr>
        <w:t>уча</w:t>
      </w:r>
      <w:r w:rsidR="00FF4458" w:rsidRPr="001C145A">
        <w:rPr>
          <w:rFonts w:eastAsia="Cambria"/>
          <w:color w:val="000000" w:themeColor="text1"/>
          <w:kern w:val="24"/>
          <w:sz w:val="28"/>
          <w:szCs w:val="28"/>
        </w:rPr>
        <w:t>ю</w:t>
      </w:r>
      <w:r w:rsidR="00C86116" w:rsidRPr="001C145A">
        <w:rPr>
          <w:rFonts w:eastAsia="Cambria"/>
          <w:color w:val="000000" w:themeColor="text1"/>
          <w:kern w:val="24"/>
          <w:sz w:val="28"/>
          <w:szCs w:val="28"/>
        </w:rPr>
        <w:t>щихся</w:t>
      </w:r>
      <w:r w:rsidR="00C86116" w:rsidRPr="001C145A">
        <w:rPr>
          <w:sz w:val="28"/>
          <w:szCs w:val="28"/>
        </w:rPr>
        <w:t xml:space="preserve"> (по материалам методических сессий</w:t>
      </w:r>
      <w:r w:rsidRPr="001C145A">
        <w:rPr>
          <w:sz w:val="28"/>
          <w:szCs w:val="28"/>
        </w:rPr>
        <w:t xml:space="preserve">: </w:t>
      </w:r>
      <w:r w:rsidRPr="001C145A">
        <w:rPr>
          <w:color w:val="000000"/>
          <w:sz w:val="28"/>
          <w:szCs w:val="28"/>
        </w:rPr>
        <w:t>ГАУ ДПО НСО НИПКиПРО КПиТО «Возможности формирования функциональной грамотности в процессе технологического образования» (31.03.2021г.)</w:t>
      </w:r>
      <w:r>
        <w:rPr>
          <w:color w:val="000000"/>
          <w:sz w:val="28"/>
          <w:szCs w:val="28"/>
        </w:rPr>
        <w:t xml:space="preserve">; </w:t>
      </w:r>
      <w:r w:rsidR="00C86116" w:rsidRPr="001C145A">
        <w:rPr>
          <w:color w:val="000000"/>
          <w:sz w:val="28"/>
          <w:szCs w:val="28"/>
        </w:rPr>
        <w:t>«Формирование и оценка функциональной грамотности обучающихся: воспитательный аспект»</w:t>
      </w:r>
      <w:r>
        <w:rPr>
          <w:color w:val="000000"/>
          <w:sz w:val="28"/>
          <w:szCs w:val="28"/>
        </w:rPr>
        <w:t xml:space="preserve"> (</w:t>
      </w:r>
      <w:r w:rsidR="00787329">
        <w:rPr>
          <w:color w:val="000000"/>
          <w:sz w:val="28"/>
          <w:szCs w:val="28"/>
        </w:rPr>
        <w:t>23</w:t>
      </w:r>
      <w:r w:rsidR="00F93B4C">
        <w:rPr>
          <w:color w:val="000000"/>
          <w:sz w:val="28"/>
          <w:szCs w:val="28"/>
        </w:rPr>
        <w:t>.</w:t>
      </w:r>
      <w:r w:rsidR="00787329">
        <w:rPr>
          <w:color w:val="000000"/>
          <w:sz w:val="28"/>
          <w:szCs w:val="28"/>
        </w:rPr>
        <w:t>08.2021 г</w:t>
      </w:r>
      <w:r w:rsidR="00C86116" w:rsidRPr="001C145A">
        <w:rPr>
          <w:color w:val="000000"/>
          <w:sz w:val="28"/>
          <w:szCs w:val="28"/>
        </w:rPr>
        <w:t>.</w:t>
      </w:r>
      <w:r w:rsidR="00787329">
        <w:rPr>
          <w:color w:val="000000"/>
          <w:sz w:val="28"/>
          <w:szCs w:val="28"/>
        </w:rPr>
        <w:t>)</w:t>
      </w:r>
      <w:r w:rsidR="00F93B4C">
        <w:rPr>
          <w:color w:val="000000"/>
          <w:sz w:val="28"/>
          <w:szCs w:val="28"/>
        </w:rPr>
        <w:t>;</w:t>
      </w:r>
      <w:r w:rsidR="00C86116" w:rsidRPr="001C145A">
        <w:rPr>
          <w:color w:val="000000"/>
          <w:sz w:val="28"/>
          <w:szCs w:val="28"/>
        </w:rPr>
        <w:t> </w:t>
      </w:r>
    </w:p>
    <w:p w14:paraId="3A5E2255" w14:textId="77777777" w:rsidR="00FF4458" w:rsidRPr="001C145A" w:rsidRDefault="00FF4458" w:rsidP="001C145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90F6BF3" w14:textId="636F6249" w:rsidR="00C86116" w:rsidRPr="001C145A" w:rsidRDefault="00C86116" w:rsidP="001C145A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C145A">
        <w:rPr>
          <w:color w:val="000000"/>
          <w:sz w:val="28"/>
          <w:szCs w:val="28"/>
        </w:rPr>
        <w:t xml:space="preserve">Задания для </w:t>
      </w:r>
      <w:r w:rsidR="00FF4458" w:rsidRPr="001C145A">
        <w:rPr>
          <w:color w:val="000000"/>
          <w:sz w:val="28"/>
          <w:szCs w:val="28"/>
        </w:rPr>
        <w:t xml:space="preserve">поведения </w:t>
      </w:r>
      <w:r w:rsidRPr="001C145A">
        <w:rPr>
          <w:color w:val="000000"/>
          <w:sz w:val="28"/>
          <w:szCs w:val="28"/>
        </w:rPr>
        <w:t>мягкой диагностики функциональной грамотности</w:t>
      </w:r>
      <w:r w:rsidR="00FF4458" w:rsidRPr="001C145A">
        <w:rPr>
          <w:color w:val="000000"/>
          <w:sz w:val="28"/>
          <w:szCs w:val="28"/>
        </w:rPr>
        <w:t xml:space="preserve"> в сентябре 2020 г.</w:t>
      </w:r>
      <w:r w:rsidR="00F93B4C">
        <w:rPr>
          <w:color w:val="000000"/>
          <w:sz w:val="28"/>
          <w:szCs w:val="28"/>
        </w:rPr>
        <w:t>;</w:t>
      </w:r>
    </w:p>
    <w:p w14:paraId="03BEFD62" w14:textId="77777777" w:rsidR="00FF4458" w:rsidRPr="001C145A" w:rsidRDefault="00FF4458" w:rsidP="001C145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E27DBFF" w14:textId="1247EB44" w:rsidR="00C86116" w:rsidRPr="007D5D0E" w:rsidRDefault="00C86116" w:rsidP="001C145A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1C145A">
        <w:rPr>
          <w:color w:val="000000"/>
          <w:sz w:val="28"/>
          <w:szCs w:val="28"/>
        </w:rPr>
        <w:t>Планирование методических совещаний по вопросам формирования</w:t>
      </w:r>
      <w:r w:rsidR="00FF4458" w:rsidRPr="001C145A">
        <w:rPr>
          <w:color w:val="000000"/>
          <w:sz w:val="28"/>
          <w:szCs w:val="28"/>
        </w:rPr>
        <w:t>,</w:t>
      </w:r>
      <w:r w:rsidRPr="001C145A">
        <w:rPr>
          <w:color w:val="000000"/>
          <w:sz w:val="28"/>
          <w:szCs w:val="28"/>
        </w:rPr>
        <w:t xml:space="preserve">  </w:t>
      </w:r>
      <w:r w:rsidR="00FF4458" w:rsidRPr="001C145A">
        <w:rPr>
          <w:color w:val="000000"/>
          <w:sz w:val="28"/>
          <w:szCs w:val="28"/>
        </w:rPr>
        <w:t xml:space="preserve">системы </w:t>
      </w:r>
      <w:r w:rsidRPr="001C145A">
        <w:rPr>
          <w:color w:val="000000"/>
          <w:sz w:val="28"/>
          <w:szCs w:val="28"/>
        </w:rPr>
        <w:t xml:space="preserve">оценки функциональной грамотности </w:t>
      </w:r>
      <w:r w:rsidR="00F51084">
        <w:rPr>
          <w:color w:val="000000"/>
          <w:sz w:val="28"/>
          <w:szCs w:val="28"/>
        </w:rPr>
        <w:t xml:space="preserve">обучающихся </w:t>
      </w:r>
      <w:r w:rsidR="00FF4458" w:rsidRPr="001C145A">
        <w:rPr>
          <w:color w:val="000000"/>
          <w:sz w:val="28"/>
          <w:szCs w:val="28"/>
        </w:rPr>
        <w:t>и обмена опытом среди педагогов района</w:t>
      </w:r>
      <w:r w:rsidR="00F51084">
        <w:rPr>
          <w:color w:val="000000"/>
          <w:sz w:val="28"/>
          <w:szCs w:val="28"/>
        </w:rPr>
        <w:t xml:space="preserve"> с целью устранения выявленных образовательных дефицитов.</w:t>
      </w:r>
    </w:p>
    <w:p w14:paraId="77F58DB6" w14:textId="77777777" w:rsidR="007D5D0E" w:rsidRDefault="007D5D0E" w:rsidP="007D5D0E">
      <w:pPr>
        <w:pStyle w:val="a4"/>
        <w:rPr>
          <w:sz w:val="28"/>
          <w:szCs w:val="28"/>
        </w:rPr>
      </w:pPr>
    </w:p>
    <w:p w14:paraId="2BC3610C" w14:textId="695C0DF2" w:rsidR="007D5D0E" w:rsidRDefault="007D5D0E" w:rsidP="007D5D0E">
      <w:pPr>
        <w:pStyle w:val="a3"/>
        <w:spacing w:before="0" w:beforeAutospacing="0" w:after="0" w:afterAutospacing="0"/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 РМО</w:t>
      </w:r>
    </w:p>
    <w:p w14:paraId="0B8FDA6E" w14:textId="655ADD02" w:rsidR="007D5D0E" w:rsidRPr="007D5D0E" w:rsidRDefault="007D5D0E" w:rsidP="007D5D0E">
      <w:pPr>
        <w:pStyle w:val="a3"/>
        <w:spacing w:before="0" w:beforeAutospacing="0" w:after="0" w:afterAutospacing="0"/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Жучкова Н.Я.</w:t>
      </w:r>
    </w:p>
    <w:p w14:paraId="5B0CAB0A" w14:textId="77777777" w:rsidR="007D5D0E" w:rsidRDefault="007D5D0E" w:rsidP="007D5D0E">
      <w:pPr>
        <w:pStyle w:val="a4"/>
        <w:rPr>
          <w:sz w:val="28"/>
          <w:szCs w:val="28"/>
        </w:rPr>
      </w:pPr>
    </w:p>
    <w:p w14:paraId="29D13C8D" w14:textId="77777777" w:rsidR="007D5D0E" w:rsidRPr="007D5D0E" w:rsidRDefault="007D5D0E" w:rsidP="007D5D0E">
      <w:pPr>
        <w:pStyle w:val="a3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14:paraId="5579CAD8" w14:textId="7F989B54" w:rsidR="007D5D0E" w:rsidRDefault="007D5D0E" w:rsidP="007D5D0E">
      <w:pPr>
        <w:pStyle w:val="a4"/>
        <w:jc w:val="center"/>
        <w:rPr>
          <w:sz w:val="28"/>
          <w:szCs w:val="28"/>
        </w:rPr>
      </w:pPr>
    </w:p>
    <w:p w14:paraId="0086FBE2" w14:textId="77777777" w:rsidR="007D5D0E" w:rsidRPr="007D5D0E" w:rsidRDefault="007D5D0E" w:rsidP="007D5D0E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</w:p>
    <w:p w14:paraId="6AD5DBA8" w14:textId="5D1249F3" w:rsidR="007D5D0E" w:rsidRDefault="007D5D0E" w:rsidP="00843934">
      <w:pPr>
        <w:pStyle w:val="a4"/>
        <w:rPr>
          <w:sz w:val="28"/>
          <w:szCs w:val="28"/>
        </w:rPr>
      </w:pPr>
      <w:r w:rsidRPr="007D5D0E">
        <w:rPr>
          <w:noProof/>
          <w:sz w:val="28"/>
          <w:szCs w:val="28"/>
        </w:rPr>
        <w:lastRenderedPageBreak/>
        <w:drawing>
          <wp:inline distT="0" distB="0" distL="0" distR="0" wp14:anchorId="1E375E01" wp14:editId="567B96AF">
            <wp:extent cx="4772025" cy="275018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20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5208" w14:textId="07C8FDB6" w:rsidR="00C86116" w:rsidRPr="00C86116" w:rsidRDefault="00C86116" w:rsidP="007D5D0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86116" w:rsidRPr="00C86116" w:rsidSect="007D5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F58CB"/>
    <w:multiLevelType w:val="hybridMultilevel"/>
    <w:tmpl w:val="66BA6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AC77A2"/>
    <w:multiLevelType w:val="hybridMultilevel"/>
    <w:tmpl w:val="CD2CC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3B3"/>
    <w:rsid w:val="00041003"/>
    <w:rsid w:val="001C13B3"/>
    <w:rsid w:val="001C145A"/>
    <w:rsid w:val="00230D40"/>
    <w:rsid w:val="00787329"/>
    <w:rsid w:val="007D5D0E"/>
    <w:rsid w:val="00843934"/>
    <w:rsid w:val="00C86116"/>
    <w:rsid w:val="00F51084"/>
    <w:rsid w:val="00F93B4C"/>
    <w:rsid w:val="00FF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D8639"/>
  <w15:chartTrackingRefBased/>
  <w15:docId w15:val="{4CB796A6-EAFA-4328-BDEA-17C1914D5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61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3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1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Жучкова</dc:creator>
  <cp:keywords/>
  <dc:description/>
  <cp:lastModifiedBy>Наталья Жучкова</cp:lastModifiedBy>
  <cp:revision>6</cp:revision>
  <dcterms:created xsi:type="dcterms:W3CDTF">2021-09-07T09:32:00Z</dcterms:created>
  <dcterms:modified xsi:type="dcterms:W3CDTF">2021-09-08T15:24:00Z</dcterms:modified>
</cp:coreProperties>
</file>