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0B" w:rsidRDefault="00E87D0B" w:rsidP="00E87D0B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ГЛАВНОЕ УПРАВЛЕНИЕ ОБРАЗОВАНИЯ</w:t>
      </w:r>
    </w:p>
    <w:p w:rsidR="00E87D0B" w:rsidRDefault="00E87D0B" w:rsidP="00E87D0B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МЭРИИ ГОРОДА НОВОСИБИРСКА</w:t>
      </w: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jc w:val="center"/>
      </w:pPr>
    </w:p>
    <w:p w:rsidR="00E87D0B" w:rsidRDefault="00E87D0B" w:rsidP="00E87D0B">
      <w:pPr>
        <w:jc w:val="center"/>
      </w:pPr>
    </w:p>
    <w:p w:rsidR="00E87D0B" w:rsidRDefault="00E87D0B" w:rsidP="00E87D0B">
      <w:pPr>
        <w:jc w:val="center"/>
      </w:pPr>
    </w:p>
    <w:p w:rsidR="00E87D0B" w:rsidRDefault="00E87D0B" w:rsidP="00E87D0B">
      <w:pPr>
        <w:jc w:val="center"/>
      </w:pPr>
    </w:p>
    <w:p w:rsidR="00E87D0B" w:rsidRDefault="00E87D0B" w:rsidP="00E87D0B">
      <w:pPr>
        <w:jc w:val="center"/>
      </w:pPr>
    </w:p>
    <w:p w:rsidR="00E87D0B" w:rsidRPr="00FF5428" w:rsidRDefault="00E87D0B" w:rsidP="00E87D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5428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 </w:t>
      </w:r>
    </w:p>
    <w:p w:rsidR="00E87D0B" w:rsidRPr="00FF5428" w:rsidRDefault="00E87D0B" w:rsidP="00E87D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5428">
        <w:rPr>
          <w:rFonts w:ascii="Times New Roman" w:eastAsia="Times New Roman" w:hAnsi="Times New Roman" w:cs="Times New Roman"/>
          <w:b/>
          <w:sz w:val="32"/>
          <w:szCs w:val="32"/>
        </w:rPr>
        <w:t>«Реализация</w:t>
      </w:r>
    </w:p>
    <w:p w:rsidR="00E87D0B" w:rsidRPr="00FF5428" w:rsidRDefault="00E87D0B" w:rsidP="00E87D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5428">
        <w:rPr>
          <w:rFonts w:ascii="Times New Roman" w:eastAsia="Times New Roman" w:hAnsi="Times New Roman" w:cs="Times New Roman"/>
          <w:b/>
          <w:sz w:val="32"/>
          <w:szCs w:val="32"/>
        </w:rPr>
        <w:t>Концепции развития математического образования</w:t>
      </w:r>
    </w:p>
    <w:p w:rsidR="00E87D0B" w:rsidRPr="00FF5428" w:rsidRDefault="00E87D0B" w:rsidP="00E87D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5428">
        <w:rPr>
          <w:rFonts w:ascii="Times New Roman" w:eastAsia="Times New Roman" w:hAnsi="Times New Roman" w:cs="Times New Roman"/>
          <w:b/>
          <w:sz w:val="32"/>
          <w:szCs w:val="32"/>
        </w:rPr>
        <w:t xml:space="preserve">в образовательных организациях </w:t>
      </w:r>
    </w:p>
    <w:p w:rsidR="00E87D0B" w:rsidRPr="00FF5428" w:rsidRDefault="00E87D0B" w:rsidP="00E87D0B">
      <w:pPr>
        <w:jc w:val="center"/>
        <w:rPr>
          <w:sz w:val="32"/>
          <w:szCs w:val="32"/>
        </w:rPr>
      </w:pPr>
      <w:r w:rsidRPr="00FF5428">
        <w:rPr>
          <w:rFonts w:ascii="Times New Roman" w:eastAsia="Times New Roman" w:hAnsi="Times New Roman" w:cs="Times New Roman"/>
          <w:b/>
          <w:sz w:val="32"/>
          <w:szCs w:val="32"/>
        </w:rPr>
        <w:t>города Новосибирска»</w:t>
      </w: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jc w:val="center"/>
      </w:pPr>
    </w:p>
    <w:p w:rsidR="00E87D0B" w:rsidRDefault="00E87D0B" w:rsidP="00E87D0B">
      <w:pPr>
        <w:jc w:val="center"/>
      </w:pPr>
    </w:p>
    <w:p w:rsidR="00E87D0B" w:rsidRDefault="00E87D0B" w:rsidP="00E87D0B">
      <w:pPr>
        <w:jc w:val="center"/>
      </w:pPr>
    </w:p>
    <w:p w:rsidR="00E87D0B" w:rsidRDefault="00E87D0B" w:rsidP="00E87D0B">
      <w:pPr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D0B" w:rsidRDefault="00E87D0B" w:rsidP="00E87D0B">
      <w:pPr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D0B" w:rsidRDefault="00E87D0B" w:rsidP="00E87D0B">
      <w:pPr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D0B" w:rsidRDefault="00E87D0B" w:rsidP="00E87D0B">
      <w:pPr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D0B" w:rsidRDefault="00E87D0B" w:rsidP="00E87D0B">
      <w:pPr>
        <w:ind w:right="-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D0B" w:rsidRDefault="00E87D0B" w:rsidP="00E87D0B">
      <w:pPr>
        <w:ind w:right="-566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Новосибирск-2015</w:t>
      </w:r>
    </w:p>
    <w:p w:rsidR="00E87D0B" w:rsidRDefault="00E87D0B" w:rsidP="00E87D0B">
      <w:pPr>
        <w:ind w:firstLine="700"/>
        <w:jc w:val="center"/>
      </w:pPr>
    </w:p>
    <w:p w:rsidR="00E87D0B" w:rsidRDefault="00E87D0B" w:rsidP="00E87D0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E87D0B" w:rsidRPr="00BB6915" w:rsidRDefault="00E87D0B" w:rsidP="00E87D0B">
      <w:pPr>
        <w:pStyle w:val="ac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6915">
        <w:rPr>
          <w:rFonts w:ascii="Times New Roman" w:eastAsia="Times New Roman" w:hAnsi="Times New Roman" w:cs="Times New Roman"/>
          <w:sz w:val="28"/>
          <w:szCs w:val="28"/>
        </w:rPr>
        <w:t>Паспорт проекта</w:t>
      </w:r>
    </w:p>
    <w:p w:rsidR="00E87D0B" w:rsidRPr="00BB6915" w:rsidRDefault="00E87D0B" w:rsidP="00E87D0B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B6915">
        <w:rPr>
          <w:rFonts w:ascii="Times New Roman" w:hAnsi="Times New Roman" w:cs="Times New Roman"/>
          <w:sz w:val="28"/>
          <w:szCs w:val="28"/>
        </w:rPr>
        <w:t>Значение математического образования</w:t>
      </w:r>
    </w:p>
    <w:p w:rsidR="00E87D0B" w:rsidRDefault="00E87D0B" w:rsidP="00E87D0B">
      <w:pPr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>3.  Актуальность, аналитическое обоснование проекта</w:t>
      </w:r>
    </w:p>
    <w:p w:rsidR="00E87D0B" w:rsidRDefault="00E87D0B" w:rsidP="00E87D0B">
      <w:pPr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>4.  Цели, задачи проекта</w:t>
      </w:r>
    </w:p>
    <w:p w:rsidR="00E87D0B" w:rsidRDefault="00E87D0B" w:rsidP="00E87D0B">
      <w:pPr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>5.  Срок, этапы реализации проекта</w:t>
      </w:r>
    </w:p>
    <w:p w:rsidR="00E87D0B" w:rsidRDefault="00E87D0B" w:rsidP="00E87D0B">
      <w:pPr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7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Механизм реализации</w:t>
      </w:r>
    </w:p>
    <w:p w:rsidR="00E87D0B" w:rsidRDefault="00E87D0B" w:rsidP="00E87D0B">
      <w:pPr>
        <w:ind w:left="140" w:firstLine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  </w:t>
      </w:r>
      <w:r w:rsidRPr="00476E7F">
        <w:rPr>
          <w:rFonts w:ascii="Times New Roman" w:eastAsia="Times New Roman" w:hAnsi="Times New Roman" w:cs="Times New Roman"/>
          <w:sz w:val="28"/>
          <w:szCs w:val="28"/>
        </w:rPr>
        <w:t>Организационное и нормативное правовое обеспечение реализации проекта</w:t>
      </w:r>
    </w:p>
    <w:p w:rsidR="00E87D0B" w:rsidRPr="00476E7F" w:rsidRDefault="00E87D0B" w:rsidP="00E87D0B">
      <w:pPr>
        <w:ind w:left="14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6E7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Основные направления реализации проекта</w:t>
      </w:r>
    </w:p>
    <w:p w:rsidR="00E87D0B" w:rsidRDefault="00E87D0B" w:rsidP="00E87D0B">
      <w:pPr>
        <w:ind w:left="140" w:firstLine="860"/>
      </w:pPr>
      <w:r>
        <w:rPr>
          <w:rFonts w:ascii="Times New Roman" w:eastAsia="Times New Roman" w:hAnsi="Times New Roman" w:cs="Times New Roman"/>
          <w:sz w:val="28"/>
          <w:szCs w:val="28"/>
        </w:rPr>
        <w:t>6.2.1. Обновление содержания математического образования</w:t>
      </w:r>
    </w:p>
    <w:p w:rsidR="00E87D0B" w:rsidRDefault="00E87D0B" w:rsidP="00E87D0B">
      <w:pPr>
        <w:ind w:left="140" w:firstLine="8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6.2.2. Формирование мотивации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87D0B" w:rsidRDefault="00E87D0B" w:rsidP="00E87D0B">
      <w:pPr>
        <w:ind w:left="140" w:firstLine="860"/>
      </w:pPr>
      <w:r>
        <w:rPr>
          <w:rFonts w:ascii="Times New Roman" w:eastAsia="Times New Roman" w:hAnsi="Times New Roman" w:cs="Times New Roman"/>
          <w:sz w:val="28"/>
          <w:szCs w:val="28"/>
        </w:rPr>
        <w:t>6.2.3. Популяризация математической науки</w:t>
      </w:r>
    </w:p>
    <w:p w:rsidR="00E87D0B" w:rsidRDefault="00E87D0B" w:rsidP="00E87D0B">
      <w:pPr>
        <w:ind w:left="140" w:firstLine="860"/>
      </w:pPr>
      <w:r>
        <w:rPr>
          <w:rFonts w:ascii="Times New Roman" w:eastAsia="Times New Roman" w:hAnsi="Times New Roman" w:cs="Times New Roman"/>
          <w:sz w:val="28"/>
          <w:szCs w:val="28"/>
        </w:rPr>
        <w:t>6.2.4. Сетевое взаимодействие</w:t>
      </w:r>
    </w:p>
    <w:p w:rsidR="00E87D0B" w:rsidRDefault="00E87D0B" w:rsidP="00E87D0B">
      <w:pPr>
        <w:ind w:left="140" w:firstLine="860"/>
      </w:pPr>
      <w:r>
        <w:rPr>
          <w:rFonts w:ascii="Times New Roman" w:eastAsia="Times New Roman" w:hAnsi="Times New Roman" w:cs="Times New Roman"/>
          <w:sz w:val="28"/>
          <w:szCs w:val="28"/>
        </w:rPr>
        <w:t>6.2.5. Подготовка педагогических кадров</w:t>
      </w:r>
    </w:p>
    <w:p w:rsidR="00E87D0B" w:rsidRPr="00230DAA" w:rsidRDefault="00E87D0B" w:rsidP="00E87D0B">
      <w:pPr>
        <w:ind w:left="140" w:firstLine="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230D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30DAA">
        <w:rPr>
          <w:rFonts w:ascii="Times New Roman" w:eastAsia="Times New Roman" w:hAnsi="Times New Roman" w:cs="Times New Roman"/>
          <w:color w:val="auto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30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качества математического образования </w:t>
      </w:r>
    </w:p>
    <w:p w:rsidR="00E87D0B" w:rsidRPr="00230DAA" w:rsidRDefault="00E87D0B" w:rsidP="00E87D0B">
      <w:pPr>
        <w:ind w:left="140" w:firstLine="280"/>
      </w:pPr>
      <w:r>
        <w:rPr>
          <w:rFonts w:ascii="Times New Roman" w:eastAsia="Times New Roman" w:hAnsi="Times New Roman" w:cs="Times New Roman"/>
          <w:sz w:val="28"/>
          <w:szCs w:val="28"/>
        </w:rPr>
        <w:t>6.3.   Управление проектом</w:t>
      </w:r>
    </w:p>
    <w:p w:rsidR="00E87D0B" w:rsidRDefault="00E87D0B" w:rsidP="00E87D0B">
      <w:pPr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Планируемые результаты </w:t>
      </w:r>
      <w:r w:rsidRPr="007749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индикаторы</w:t>
      </w:r>
    </w:p>
    <w:p w:rsidR="00E87D0B" w:rsidRDefault="00E87D0B" w:rsidP="00E87D0B">
      <w:pPr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7B1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Ресурсное обеспечение</w:t>
      </w:r>
    </w:p>
    <w:p w:rsidR="00E87D0B" w:rsidRDefault="00E87D0B" w:rsidP="00E87D0B">
      <w:pPr>
        <w:ind w:left="140" w:firstLine="420"/>
      </w:pPr>
      <w:r>
        <w:rPr>
          <w:rFonts w:ascii="Times New Roman" w:eastAsia="Times New Roman" w:hAnsi="Times New Roman" w:cs="Times New Roman"/>
          <w:sz w:val="28"/>
          <w:szCs w:val="28"/>
        </w:rPr>
        <w:t>8.1.   Кадровые ресурсы</w:t>
      </w:r>
    </w:p>
    <w:p w:rsidR="00E87D0B" w:rsidRDefault="00E87D0B" w:rsidP="00E87D0B">
      <w:pPr>
        <w:ind w:left="140" w:firstLine="420"/>
      </w:pPr>
      <w:r>
        <w:rPr>
          <w:rFonts w:ascii="Times New Roman" w:eastAsia="Times New Roman" w:hAnsi="Times New Roman" w:cs="Times New Roman"/>
          <w:sz w:val="28"/>
          <w:szCs w:val="28"/>
        </w:rPr>
        <w:t>8.2.   Информационно-методические ресурсы</w:t>
      </w:r>
    </w:p>
    <w:p w:rsidR="00E87D0B" w:rsidRDefault="00E87D0B" w:rsidP="00E87D0B">
      <w:pPr>
        <w:ind w:left="140" w:firstLine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  Финансовые ресурсы</w:t>
      </w:r>
    </w:p>
    <w:p w:rsidR="00E87D0B" w:rsidRDefault="00E87D0B" w:rsidP="00E87D0B">
      <w:pPr>
        <w:ind w:left="140"/>
      </w:pPr>
      <w:r>
        <w:rPr>
          <w:rFonts w:ascii="Times New Roman" w:eastAsia="Times New Roman" w:hAnsi="Times New Roman" w:cs="Times New Roman"/>
          <w:sz w:val="28"/>
          <w:szCs w:val="28"/>
        </w:rPr>
        <w:t>9.  Приложения</w:t>
      </w:r>
    </w:p>
    <w:p w:rsidR="00E87D0B" w:rsidRDefault="00E87D0B" w:rsidP="00E87D0B">
      <w:pPr>
        <w:ind w:left="140" w:firstLine="420"/>
      </w:pPr>
      <w:r>
        <w:rPr>
          <w:rFonts w:ascii="Times New Roman" w:eastAsia="Times New Roman" w:hAnsi="Times New Roman" w:cs="Times New Roman"/>
          <w:sz w:val="28"/>
          <w:szCs w:val="28"/>
        </w:rPr>
        <w:t>9.1.   Дорожная карта мероприятий</w:t>
      </w:r>
    </w:p>
    <w:p w:rsidR="00E87D0B" w:rsidRDefault="00E87D0B" w:rsidP="00E87D0B"/>
    <w:p w:rsidR="00E87D0B" w:rsidRDefault="00E87D0B" w:rsidP="00E87D0B"/>
    <w:p w:rsidR="00E87D0B" w:rsidRDefault="00E87D0B" w:rsidP="00E87D0B">
      <w:r>
        <w:br w:type="page"/>
      </w:r>
    </w:p>
    <w:p w:rsidR="00E87D0B" w:rsidRDefault="00E87D0B" w:rsidP="00E87D0B">
      <w:pPr>
        <w:ind w:hanging="360"/>
      </w:pPr>
      <w:r w:rsidRPr="00476E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476E7F"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проекта</w:t>
      </w:r>
    </w:p>
    <w:tbl>
      <w:tblPr>
        <w:tblW w:w="9989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7437"/>
      </w:tblGrid>
      <w:tr w:rsidR="00E87D0B" w:rsidTr="000E6966">
        <w:tc>
          <w:tcPr>
            <w:tcW w:w="255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434" w:right="240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37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jc w:val="both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«Концепции развития математического образования в Российской Федерации» в образовательных организациях города Новосибирска</w:t>
            </w: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D0B" w:rsidTr="000E6966">
        <w:tc>
          <w:tcPr>
            <w:tcW w:w="2552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299" w:right="240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437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135" w:right="240"/>
              <w:jc w:val="both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E87D0B" w:rsidTr="000E6966">
        <w:tc>
          <w:tcPr>
            <w:tcW w:w="2552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149" w:right="240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разработчики</w:t>
            </w:r>
          </w:p>
        </w:tc>
        <w:tc>
          <w:tcPr>
            <w:tcW w:w="7437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в составе:</w:t>
            </w:r>
          </w:p>
          <w:p w:rsidR="00E87D0B" w:rsidRPr="00E82742" w:rsidRDefault="00E87D0B" w:rsidP="000E6966">
            <w:pPr>
              <w:ind w:right="240"/>
              <w:jc w:val="both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Кащенко Е.Ю., Аникина Л.А.,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Вострокнутов А.В.,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Г.Д., Петрова О.Г.,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Сопочкин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Суворова И.Н.,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Сысалова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Сюзяев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Р.Ю.,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Твердохлебова Т.А., Тумаева Т.М., </w:t>
            </w:r>
            <w:proofErr w:type="spellStart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Щербаненко</w:t>
            </w:r>
            <w:proofErr w:type="spellEnd"/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87D0B" w:rsidTr="000E6966">
        <w:tc>
          <w:tcPr>
            <w:tcW w:w="2552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299" w:right="240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437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135" w:right="240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МКУДПО «ГЦРО», МКОУ ДОВ ГЦИ «Эгида», МКОУ ДОД ДТД УМ «Юниор», образовательные организации города Новосибирска, педагоги и обучающиеся образовательных организаций</w:t>
            </w:r>
          </w:p>
        </w:tc>
      </w:tr>
      <w:tr w:rsidR="00E87D0B" w:rsidTr="000E6966">
        <w:tc>
          <w:tcPr>
            <w:tcW w:w="2552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299" w:right="240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7437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135" w:right="240"/>
              <w:jc w:val="both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Стратегической целью проекта является повышение качества математического образования в городе Новосибирске через осуществление комплекса мер по реализации «Концепции развития математического образования в Российской Федерации».</w:t>
            </w:r>
          </w:p>
          <w:p w:rsidR="00E87D0B" w:rsidRPr="00E82742" w:rsidRDefault="00E87D0B" w:rsidP="000E6966">
            <w:pPr>
              <w:ind w:left="135" w:right="240" w:firstLine="1020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1"/>
              </w:numPr>
              <w:ind w:left="325" w:right="240" w:hanging="283"/>
              <w:jc w:val="both"/>
              <w:rPr>
                <w:color w:val="auto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 системы мер для обновления содержания математического образования в образовательных организациях города Новосибирска.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1"/>
              </w:numPr>
              <w:ind w:left="325" w:right="240" w:hanging="283"/>
              <w:jc w:val="both"/>
              <w:rPr>
                <w:color w:val="auto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условий для повышения мотивации обучающихся через организацию творческих мероприятий, направленных на развитие математической грамотности и культуры.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1"/>
              </w:numPr>
              <w:ind w:left="325" w:right="240" w:hanging="283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827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Содействие популяризации математической науки через создание эффективной системы математической активности обучающихся во внеурочной деятельности и в дополнительном образовании для разных категорий обучающихся.</w:t>
            </w:r>
            <w:proofErr w:type="gramEnd"/>
          </w:p>
          <w:p w:rsidR="00E87D0B" w:rsidRPr="00E82742" w:rsidRDefault="00E87D0B" w:rsidP="000E6966">
            <w:pPr>
              <w:pStyle w:val="ac"/>
              <w:numPr>
                <w:ilvl w:val="0"/>
                <w:numId w:val="1"/>
              </w:numPr>
              <w:ind w:left="325" w:right="240" w:hanging="283"/>
              <w:jc w:val="both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сетевого взаимодействия образовательных организаций и социального партнёрства с учреждениями и предприятиями города Новосибирска, заинтересованными в развитии математического образования.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1"/>
              </w:numPr>
              <w:ind w:left="325" w:right="24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системы подготовки, повышения квалификации и переподготовки специалистов математического образования.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1"/>
              </w:numPr>
              <w:ind w:left="325" w:right="24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мониторинговых и социологических исследований; формирование культуры оценки качества математического образования на уровне муниципалитета через повышение квалификации кадров в области педагогических измерений.</w:t>
            </w:r>
          </w:p>
        </w:tc>
      </w:tr>
      <w:tr w:rsidR="00E87D0B" w:rsidTr="000E6966">
        <w:tc>
          <w:tcPr>
            <w:tcW w:w="2552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149" w:right="240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(этапы) </w:t>
            </w: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437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360" w:right="240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2015-2020 годы</w:t>
            </w:r>
          </w:p>
          <w:p w:rsidR="00E87D0B" w:rsidRPr="00E82742" w:rsidRDefault="00E87D0B" w:rsidP="000E6966">
            <w:pPr>
              <w:ind w:left="325" w:right="240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этап. Аналитико-организационный (2015г.)</w:t>
            </w:r>
          </w:p>
          <w:p w:rsidR="00E87D0B" w:rsidRPr="00E82742" w:rsidRDefault="00E87D0B" w:rsidP="000E6966">
            <w:pPr>
              <w:ind w:left="325" w:right="240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этап. Практический </w:t>
            </w:r>
            <w:r w:rsidRPr="00E827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E827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внедренческий, этап практической реализации проекта) (</w:t>
            </w: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2016-2019гг.)</w:t>
            </w:r>
          </w:p>
          <w:p w:rsidR="00E87D0B" w:rsidRPr="00E82742" w:rsidRDefault="00E87D0B" w:rsidP="000E6966">
            <w:pPr>
              <w:ind w:left="325" w:right="240" w:hanging="283"/>
              <w:rPr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этап. Завершающий </w:t>
            </w:r>
            <w:r w:rsidRPr="00E827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(обобщающий, аналитический, аналитико-обобщающий)</w:t>
            </w: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(2020г.)</w:t>
            </w:r>
          </w:p>
        </w:tc>
      </w:tr>
      <w:tr w:rsidR="00E87D0B" w:rsidTr="000E6966">
        <w:tc>
          <w:tcPr>
            <w:tcW w:w="2552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ind w:left="299" w:righ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  <w:p w:rsidR="00E87D0B" w:rsidRPr="00E82742" w:rsidRDefault="00E87D0B" w:rsidP="000E6966">
            <w:pPr>
              <w:ind w:left="149" w:righ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7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школьников, которым предоставлена возможность обучаться в соответствии с основными современными требованиями</w:t>
            </w: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специалистов - учителей математики;</w:t>
            </w:r>
          </w:p>
          <w:p w:rsidR="00E87D0B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>увеличение доли учителей математики, прошедших повышение квалификации по вопросам обновления структуры и содержания математического образования;</w:t>
            </w:r>
          </w:p>
          <w:p w:rsidR="00E87D0B" w:rsidRPr="006B5CCC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CC">
              <w:rPr>
                <w:rFonts w:ascii="Times New Roman" w:hAnsi="Times New Roman" w:cs="Times New Roman"/>
                <w:sz w:val="24"/>
                <w:szCs w:val="24"/>
              </w:rPr>
              <w:t>увеличение доли учителей, участвующих в деятельности профессиональных сообществ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среднего балла ОГЭ</w:t>
            </w: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«Математика» выпускников основной школы;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выпускников средней школы, получивших наивысший максимальный тестовый балл (100 баллов) на ЕГЭ по математике;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</w:t>
            </w: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средней школы, получивших высокие тестовые баллы (80-100) на ЕГЭ по математике;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>повышение среднего тестового балла ЕГЭ по предмету «Математика» выпускников средней школы;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>уменьшение процентного соотношения среднего балла ЕГЭ по математике в 10% ОО с лучшими результатами к среднему баллу ЕГЭ по математике в 10% школ с худшими результатами;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победителей, призеров и лауреатов всероссийских очных математических олимпиад, конкурсов и конференций.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ind w:left="709" w:right="24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развитие сетевого взаимодействия образовательных организаций, в том числе их нормативное закрепление через муниципальное задание.</w:t>
            </w:r>
          </w:p>
          <w:p w:rsidR="00E87D0B" w:rsidRPr="00E82742" w:rsidRDefault="00E87D0B" w:rsidP="000E6966">
            <w:pPr>
              <w:pStyle w:val="ac"/>
              <w:numPr>
                <w:ilvl w:val="0"/>
                <w:numId w:val="8"/>
              </w:numPr>
              <w:tabs>
                <w:tab w:val="left" w:pos="1070"/>
              </w:tabs>
              <w:spacing w:line="240" w:lineRule="auto"/>
              <w:ind w:left="751" w:hanging="256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8274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популяризация математического образования (увеличение числа учащихся профильных классов и классов с </w:t>
            </w:r>
            <w:proofErr w:type="gramStart"/>
            <w:r w:rsidRPr="00E8274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углубленным</w:t>
            </w:r>
            <w:proofErr w:type="gramEnd"/>
            <w:r w:rsidRPr="00E8274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изучение математики, увеличение числа учащихся, вовлеченных в техническое творчество).</w:t>
            </w:r>
          </w:p>
          <w:p w:rsidR="00E87D0B" w:rsidRPr="00E82742" w:rsidRDefault="00E87D0B" w:rsidP="00E87D0B">
            <w:pPr>
              <w:pStyle w:val="ac"/>
              <w:numPr>
                <w:ilvl w:val="0"/>
                <w:numId w:val="27"/>
              </w:numPr>
              <w:ind w:left="751" w:right="240" w:hanging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4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увеличение доли учащихся, принимающих участие в профильных мероприятиях международного, федерального и регионального уровней.</w:t>
            </w:r>
          </w:p>
        </w:tc>
      </w:tr>
    </w:tbl>
    <w:p w:rsidR="00E87D0B" w:rsidRDefault="00E87D0B" w:rsidP="00E87D0B">
      <w:pPr>
        <w:ind w:left="1500"/>
      </w:pPr>
    </w:p>
    <w:p w:rsidR="00E87D0B" w:rsidRDefault="00E87D0B" w:rsidP="00E87D0B">
      <w:pPr>
        <w:ind w:left="1500"/>
      </w:pPr>
    </w:p>
    <w:p w:rsidR="00E87D0B" w:rsidRDefault="00E87D0B" w:rsidP="00E87D0B"/>
    <w:p w:rsidR="00E87D0B" w:rsidRDefault="00E87D0B" w:rsidP="00E87D0B">
      <w:pPr>
        <w:pStyle w:val="ac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BB6915">
        <w:rPr>
          <w:rFonts w:ascii="Times New Roman" w:hAnsi="Times New Roman" w:cs="Times New Roman"/>
          <w:b/>
          <w:sz w:val="28"/>
          <w:szCs w:val="28"/>
        </w:rPr>
        <w:lastRenderedPageBreak/>
        <w:t>Значение математического образования</w:t>
      </w:r>
    </w:p>
    <w:p w:rsidR="00E87D0B" w:rsidRDefault="00E87D0B" w:rsidP="00E87D0B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Всеобщая математическая грамотность и наличие высокопрофессиональных математиков, способных работать, в том числе и на стыке различных научных областей, - необходимое условие развития современного общества.</w:t>
      </w:r>
    </w:p>
    <w:p w:rsidR="00E87D0B" w:rsidRDefault="00E87D0B" w:rsidP="00E87D0B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практически любой современной профессией, требует тех или иных математических знаний. В последние десятилетия наметилась устойчивая тенденция проникновения математических методов  во многие науки. Поэтому б</w:t>
      </w:r>
      <w:r>
        <w:rPr>
          <w:rFonts w:ascii="Times New Roman" w:hAnsi="Times New Roman"/>
          <w:sz w:val="28"/>
          <w:szCs w:val="28"/>
        </w:rPr>
        <w:t>ез хорошей математической подготовки невозможно стать специалистом ни в одной области деятельности человека.</w:t>
      </w:r>
    </w:p>
    <w:p w:rsidR="00E87D0B" w:rsidRPr="006B6E85" w:rsidRDefault="00E87D0B" w:rsidP="00E87D0B">
      <w:pPr>
        <w:pStyle w:val="ac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Нельзя забывать и о вкладе, который вносит изучение математики в развитие познавательных процессов и интеллектуальных возможностей учащихся, в частности, оно тренирует гибкость и адаптивность мышления, развивает </w:t>
      </w:r>
      <w:r w:rsidRPr="006B6E85">
        <w:rPr>
          <w:rFonts w:ascii="Times New Roman" w:hAnsi="Times New Roman" w:cs="Times New Roman"/>
          <w:sz w:val="28"/>
          <w:szCs w:val="28"/>
        </w:rPr>
        <w:t>у</w:t>
      </w:r>
      <w:r w:rsidRPr="006B6E85">
        <w:rPr>
          <w:rFonts w:ascii="Times New Roman" w:eastAsia="Times New Roman" w:hAnsi="Times New Roman" w:cs="Times New Roman"/>
          <w:color w:val="auto"/>
          <w:sz w:val="28"/>
          <w:szCs w:val="28"/>
        </w:rPr>
        <w:t>мение логически мыслить и рассуждать, умение анализировать и обобщать, умение находить закономерности,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B6E85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концептуально и абстрактно мыслить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Кроме того, изучение математики способствует развитию таких качеств личности,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B7AD7">
        <w:rPr>
          <w:rFonts w:ascii="Times New Roman" w:hAnsi="Times New Roman" w:cs="Times New Roman"/>
          <w:sz w:val="28"/>
          <w:szCs w:val="28"/>
        </w:rPr>
        <w:t>терпени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AD7">
        <w:rPr>
          <w:rFonts w:ascii="Times New Roman" w:hAnsi="Times New Roman" w:cs="Times New Roman"/>
          <w:sz w:val="28"/>
          <w:szCs w:val="28"/>
        </w:rPr>
        <w:t>, трудолюби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AD7">
        <w:rPr>
          <w:rFonts w:ascii="Times New Roman" w:hAnsi="Times New Roman" w:cs="Times New Roman"/>
          <w:sz w:val="28"/>
          <w:szCs w:val="28"/>
        </w:rPr>
        <w:t>, настойчивост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B7AD7">
        <w:rPr>
          <w:rFonts w:ascii="Times New Roman" w:hAnsi="Times New Roman" w:cs="Times New Roman"/>
          <w:sz w:val="28"/>
          <w:szCs w:val="28"/>
        </w:rPr>
        <w:t>.</w:t>
      </w:r>
      <w:r w:rsidRPr="00BC0D74">
        <w:t xml:space="preserve"> </w:t>
      </w:r>
    </w:p>
    <w:p w:rsidR="00E87D0B" w:rsidRDefault="00E87D0B" w:rsidP="00E87D0B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Неудивительно, что в докладе ЮНЕСКО математическая компетентность названа в числе ключевых компетенций, которыми должен владеть современный человек.</w:t>
      </w:r>
    </w:p>
    <w:p w:rsidR="00E87D0B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689F">
        <w:rPr>
          <w:rFonts w:ascii="Times New Roman" w:hAnsi="Times New Roman" w:cs="Times New Roman"/>
          <w:sz w:val="28"/>
          <w:szCs w:val="28"/>
        </w:rPr>
        <w:t xml:space="preserve">  статье «Концепция школьной геометрии» </w:t>
      </w:r>
      <w:r>
        <w:rPr>
          <w:rFonts w:ascii="Times New Roman" w:hAnsi="Times New Roman" w:cs="Times New Roman"/>
          <w:sz w:val="28"/>
          <w:szCs w:val="28"/>
        </w:rPr>
        <w:t xml:space="preserve">известный российский математик </w:t>
      </w:r>
      <w:r w:rsidRPr="0032689F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Pr="0032689F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32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отмечает:</w:t>
      </w:r>
      <w:r w:rsidRPr="0032689F">
        <w:rPr>
          <w:rFonts w:ascii="Times New Roman" w:hAnsi="Times New Roman" w:cs="Times New Roman"/>
          <w:sz w:val="28"/>
          <w:szCs w:val="28"/>
        </w:rPr>
        <w:t xml:space="preserve"> «Плохое математическое образование ограничивает свободу личности, ущемляет права человека, в частности, право на свободный выбор профессии. Плохое математическое образование — прямая угроза национальной безопасности, причём почти всем её аспектам: военному, экономическому, технологическому и прочим»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0B" w:rsidRDefault="00E87D0B" w:rsidP="00E87D0B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32689F">
        <w:rPr>
          <w:sz w:val="28"/>
          <w:szCs w:val="28"/>
        </w:rPr>
        <w:t xml:space="preserve">   </w:t>
      </w:r>
      <w:r>
        <w:rPr>
          <w:b/>
          <w:sz w:val="28"/>
          <w:szCs w:val="28"/>
        </w:rPr>
        <w:t>3. Актуальность,</w:t>
      </w:r>
      <w:r w:rsidRPr="00BB6915">
        <w:rPr>
          <w:sz w:val="28"/>
          <w:szCs w:val="28"/>
        </w:rPr>
        <w:t xml:space="preserve"> </w:t>
      </w:r>
      <w:r w:rsidRPr="00BB6915">
        <w:rPr>
          <w:b/>
          <w:sz w:val="28"/>
          <w:szCs w:val="28"/>
        </w:rPr>
        <w:t>аналитическое обоснование проекта</w:t>
      </w:r>
    </w:p>
    <w:p w:rsidR="00E87D0B" w:rsidRDefault="00E87D0B" w:rsidP="00E87D0B">
      <w:pPr>
        <w:ind w:firstLine="708"/>
        <w:jc w:val="both"/>
      </w:pPr>
      <w:r w:rsidRPr="002943E0">
        <w:rPr>
          <w:rFonts w:ascii="Times New Roman" w:hAnsi="Times New Roman" w:cs="Times New Roman"/>
          <w:sz w:val="28"/>
          <w:szCs w:val="28"/>
        </w:rPr>
        <w:t>Новосибирск является крупным промышленным городом.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с автоматизированным</w:t>
      </w:r>
      <w:r w:rsidRPr="0029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производством</w:t>
      </w:r>
      <w:r w:rsidRPr="002943E0">
        <w:rPr>
          <w:rFonts w:ascii="Times New Roman" w:hAnsi="Times New Roman" w:cs="Times New Roman"/>
          <w:sz w:val="28"/>
          <w:szCs w:val="28"/>
        </w:rPr>
        <w:t xml:space="preserve"> предъявляют высокие требования к профессиональным знаниям и умениям работников.</w:t>
      </w:r>
      <w:r>
        <w:t xml:space="preserve"> </w:t>
      </w:r>
      <w:r w:rsidRPr="002E53CF">
        <w:rPr>
          <w:rFonts w:ascii="Times New Roman" w:hAnsi="Times New Roman" w:cs="Times New Roman"/>
          <w:sz w:val="28"/>
          <w:szCs w:val="28"/>
        </w:rPr>
        <w:t xml:space="preserve">Вместе с тем, как показывает практика, профессиональный уровень работников многих российских предприятий заметно уступает требованиям рынка труда. </w:t>
      </w:r>
      <w:r w:rsidRPr="00F575FE">
        <w:rPr>
          <w:rFonts w:ascii="Times New Roman" w:hAnsi="Times New Roman" w:cs="Times New Roman"/>
          <w:sz w:val="28"/>
          <w:szCs w:val="28"/>
        </w:rPr>
        <w:t xml:space="preserve">Требования к работникам предприятий, особенно в период </w:t>
      </w:r>
      <w:proofErr w:type="spellStart"/>
      <w:r w:rsidRPr="00F575FE">
        <w:rPr>
          <w:rFonts w:ascii="Times New Roman" w:hAnsi="Times New Roman" w:cs="Times New Roman"/>
          <w:sz w:val="28"/>
          <w:szCs w:val="28"/>
        </w:rPr>
        <w:t>реиндустриализации</w:t>
      </w:r>
      <w:proofErr w:type="spellEnd"/>
      <w:r w:rsidRPr="00F575FE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2E53CF">
        <w:rPr>
          <w:rFonts w:ascii="Times New Roman" w:hAnsi="Times New Roman" w:cs="Times New Roman"/>
          <w:sz w:val="28"/>
          <w:szCs w:val="28"/>
        </w:rPr>
        <w:t>ставят перед муниципальной системой образования новые стратегические задачи в области подготовки высококвалифицированных кадров для экономики.</w:t>
      </w:r>
      <w:r>
        <w:t xml:space="preserve"> </w:t>
      </w:r>
    </w:p>
    <w:p w:rsidR="00E87D0B" w:rsidRPr="002E53CF" w:rsidRDefault="00E87D0B" w:rsidP="00E87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3CF"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CF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E53CF">
        <w:rPr>
          <w:rFonts w:ascii="Times New Roman" w:hAnsi="Times New Roman" w:cs="Times New Roman"/>
          <w:sz w:val="28"/>
          <w:szCs w:val="28"/>
        </w:rPr>
        <w:t>торговым, деловым, культурным, транспортным и научным центром Сибири.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научных кадров для развитой сети исследовательских институтов также является одной из  глобальных задач.</w:t>
      </w:r>
    </w:p>
    <w:p w:rsidR="00E87D0B" w:rsidRDefault="00E87D0B" w:rsidP="00E87D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третьей стороны, и это самое важное, математическое образование необходимо не только для профессиональной деятельности человека, но и для его позитивной социализации. Поэтому </w:t>
      </w:r>
      <w:r w:rsidRPr="007864F1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C02F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F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C02F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F1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64F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C02F17">
        <w:rPr>
          <w:rFonts w:ascii="Times New Roman" w:eastAsia="Times New Roman" w:hAnsi="Times New Roman" w:cs="Times New Roman"/>
          <w:sz w:val="28"/>
          <w:szCs w:val="28"/>
        </w:rPr>
        <w:t xml:space="preserve">ющихся, </w:t>
      </w:r>
      <w:r w:rsidRPr="007864F1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eastAsia="Times New Roman" w:hAnsi="Times New Roman" w:cs="Times New Roman"/>
          <w:sz w:val="28"/>
          <w:szCs w:val="28"/>
        </w:rPr>
        <w:t>любознательности</w:t>
      </w:r>
      <w:r w:rsidRPr="007864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6389">
        <w:rPr>
          <w:rFonts w:ascii="Times New Roman" w:eastAsia="Times New Roman" w:hAnsi="Times New Roman" w:cs="Times New Roman"/>
          <w:sz w:val="28"/>
          <w:szCs w:val="28"/>
        </w:rPr>
        <w:t>его общекультурных потребностей, приобретение знаний и навыков, необходимых в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3A3">
        <w:rPr>
          <w:rFonts w:ascii="Times New Roman" w:eastAsia="Times New Roman" w:hAnsi="Times New Roman" w:cs="Times New Roman"/>
          <w:sz w:val="28"/>
          <w:szCs w:val="28"/>
        </w:rPr>
        <w:t>основная задача, которую призвано решать математическо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03A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03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D0B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Всероссийский съезд «Школьное математическое образование», на котором обсуждалась </w:t>
      </w:r>
      <w:r>
        <w:rPr>
          <w:rFonts w:ascii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Концепции</w:t>
      </w:r>
      <w:r w:rsidRPr="00DB7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математического образования в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состоялся в Новосибирске17-18 ноября 2015 года.</w:t>
      </w:r>
    </w:p>
    <w:p w:rsidR="00E87D0B" w:rsidRPr="005D5B3C" w:rsidRDefault="00E87D0B" w:rsidP="00E87D0B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B7A86">
        <w:rPr>
          <w:rFonts w:ascii="Times New Roman" w:eastAsia="Times New Roman" w:hAnsi="Times New Roman" w:cs="Times New Roman"/>
          <w:color w:val="auto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цепцией</w:t>
      </w:r>
      <w:r w:rsidRPr="00DB7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математического образования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поставлены задачи: модернизировать содержание учебных программ на всех уровнях образования; исключить пробелы в базовых математических знаниях у каждого обучающегося; обеспечить наличие общедоступных информационных ресурсов; обеспечить поддержку лидеров математического образования; создать условия для популяризации математических знаний, для развития математических способностей одаренных детей. Также в  условиях вступления в силу с января 2017 года профессионального стандарта педагога, в котором предъявляются высокие требования к учителю математики, одним из важных является вопрос повышения квалификации учителей математики.</w:t>
      </w:r>
    </w:p>
    <w:p w:rsidR="00E87D0B" w:rsidRDefault="00E87D0B" w:rsidP="00E87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установления сильных и слабых сторон математического образования в общеобразовательных учреждениях Новосибирска  в соответствии с приказом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мэрии города Новосибирска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07.08.2015 № 791-од «</w:t>
      </w:r>
      <w:r>
        <w:rPr>
          <w:rFonts w:ascii="Times New Roman" w:hAnsi="Times New Roman" w:cs="Times New Roman"/>
          <w:sz w:val="28"/>
          <w:szCs w:val="28"/>
          <w:lang w:eastAsia="en-US"/>
        </w:rPr>
        <w:t>О мониторинге</w:t>
      </w:r>
      <w:r>
        <w:rPr>
          <w:rFonts w:ascii="Times New Roman" w:hAnsi="Times New Roman" w:cs="Times New Roman"/>
          <w:sz w:val="28"/>
          <w:szCs w:val="28"/>
        </w:rPr>
        <w:t xml:space="preserve"> состояния преподавания и изучения обучающимися учебного предмета «Математика» в период с 10 августа по 31 августа 2015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проведено мониторинговое исследование</w:t>
      </w:r>
      <w:r>
        <w:rPr>
          <w:rFonts w:ascii="Times New Roman" w:hAnsi="Times New Roman" w:cs="Times New Roman"/>
          <w:sz w:val="28"/>
          <w:szCs w:val="28"/>
        </w:rPr>
        <w:t>. Анализ результатов этого мониторинга и мониторинговых исследований 2013, 2014 годов показывают наличие в математическом образовании следующих проблем:</w:t>
      </w:r>
    </w:p>
    <w:p w:rsidR="00E87D0B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преемственности в обучении математики при переходе с одного  уровня общего образования на  другой;</w:t>
      </w:r>
    </w:p>
    <w:p w:rsidR="00E87D0B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мотивации обучающихся в большинстве случаев в связи с однообразием форм и методов обучения;</w:t>
      </w:r>
    </w:p>
    <w:p w:rsidR="00E87D0B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интеграции между общим и дополнительным образованием;</w:t>
      </w:r>
    </w:p>
    <w:p w:rsidR="00E87D0B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-уменьшение количества классов  с углубленным изучением математики,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профиля;</w:t>
      </w:r>
    </w:p>
    <w:p w:rsidR="00E87D0B" w:rsidRDefault="00E87D0B" w:rsidP="00E87D0B">
      <w:pPr>
        <w:pStyle w:val="af3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-отсутствие в части </w:t>
      </w:r>
      <w:r w:rsidRPr="000C1BFF">
        <w:rPr>
          <w:rFonts w:ascii="Times New Roman" w:hAnsi="Times New Roman"/>
          <w:sz w:val="28"/>
          <w:szCs w:val="28"/>
        </w:rPr>
        <w:t>образовательных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0C1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0C1BFF">
        <w:rPr>
          <w:rFonts w:ascii="Times New Roman" w:hAnsi="Times New Roman"/>
          <w:sz w:val="28"/>
          <w:szCs w:val="28"/>
        </w:rPr>
        <w:t xml:space="preserve">работы с </w:t>
      </w:r>
      <w:r>
        <w:rPr>
          <w:rFonts w:ascii="Times New Roman" w:hAnsi="Times New Roman"/>
          <w:sz w:val="28"/>
          <w:szCs w:val="28"/>
        </w:rPr>
        <w:t>одарёнными детьми;</w:t>
      </w:r>
    </w:p>
    <w:p w:rsidR="00E87D0B" w:rsidRDefault="00E87D0B" w:rsidP="00E87D0B">
      <w:pPr>
        <w:pStyle w:val="af3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результатов ГИА по математике;</w:t>
      </w:r>
    </w:p>
    <w:p w:rsidR="00E87D0B" w:rsidRDefault="00E87D0B" w:rsidP="00E87D0B">
      <w:pPr>
        <w:pStyle w:val="af3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4575C">
        <w:rPr>
          <w:rFonts w:ascii="Times New Roman" w:hAnsi="Times New Roman"/>
          <w:sz w:val="28"/>
          <w:szCs w:val="28"/>
        </w:rPr>
        <w:t>качество кадрового обеспечения преподавания</w:t>
      </w:r>
      <w:r>
        <w:rPr>
          <w:rFonts w:ascii="Times New Roman" w:hAnsi="Times New Roman"/>
          <w:sz w:val="28"/>
          <w:szCs w:val="28"/>
        </w:rPr>
        <w:t xml:space="preserve"> учебного предмета «Математика» не соответствует современным требованиям в полном объеме;</w:t>
      </w:r>
    </w:p>
    <w:p w:rsidR="00E87D0B" w:rsidRDefault="00E87D0B" w:rsidP="00E87D0B">
      <w:pPr>
        <w:pStyle w:val="af3"/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03A3">
        <w:rPr>
          <w:rFonts w:ascii="Times New Roman" w:hAnsi="Times New Roman"/>
          <w:sz w:val="28"/>
          <w:szCs w:val="28"/>
        </w:rPr>
        <w:t xml:space="preserve">результаты выступления школьников на всероссийских математических олимпиадах, конкурсах, конференциях не </w:t>
      </w:r>
      <w:r>
        <w:rPr>
          <w:rFonts w:ascii="Times New Roman" w:hAnsi="Times New Roman"/>
          <w:sz w:val="28"/>
          <w:szCs w:val="28"/>
        </w:rPr>
        <w:t xml:space="preserve">в полной мере </w:t>
      </w:r>
      <w:r w:rsidRPr="000803A3">
        <w:rPr>
          <w:rFonts w:ascii="Times New Roman" w:hAnsi="Times New Roman"/>
          <w:sz w:val="28"/>
          <w:szCs w:val="28"/>
        </w:rPr>
        <w:t xml:space="preserve">соответствуют статусу города Новосибирска </w:t>
      </w:r>
      <w:r>
        <w:rPr>
          <w:rFonts w:ascii="Times New Roman" w:hAnsi="Times New Roman"/>
          <w:sz w:val="28"/>
          <w:szCs w:val="28"/>
        </w:rPr>
        <w:t>–</w:t>
      </w:r>
      <w:r w:rsidRPr="00080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03A3">
        <w:rPr>
          <w:rFonts w:ascii="Times New Roman" w:hAnsi="Times New Roman"/>
          <w:sz w:val="28"/>
          <w:szCs w:val="28"/>
        </w:rPr>
        <w:t>научный центр Сибири</w:t>
      </w:r>
      <w:r>
        <w:rPr>
          <w:rFonts w:ascii="Times New Roman" w:hAnsi="Times New Roman"/>
          <w:sz w:val="28"/>
          <w:szCs w:val="28"/>
        </w:rPr>
        <w:t>»</w:t>
      </w:r>
      <w:r w:rsidRPr="000803A3">
        <w:rPr>
          <w:rFonts w:ascii="Times New Roman" w:hAnsi="Times New Roman"/>
          <w:sz w:val="28"/>
          <w:szCs w:val="28"/>
        </w:rPr>
        <w:t>;</w:t>
      </w:r>
    </w:p>
    <w:p w:rsidR="00E87D0B" w:rsidRPr="00085110" w:rsidRDefault="00E87D0B" w:rsidP="00E87D0B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5110">
        <w:rPr>
          <w:rFonts w:ascii="Times New Roman" w:hAnsi="Times New Roman" w:cs="Times New Roman"/>
          <w:sz w:val="28"/>
          <w:szCs w:val="28"/>
        </w:rPr>
        <w:t>-недостаточное материально-техническое оснащение реализации предмета «Математика» в большинстве школ, не позволяющее удовлетворить творческие и интеллектуальные запросы учащихся в соответств</w:t>
      </w:r>
      <w:r>
        <w:rPr>
          <w:rFonts w:ascii="Times New Roman" w:hAnsi="Times New Roman" w:cs="Times New Roman"/>
          <w:sz w:val="28"/>
          <w:szCs w:val="28"/>
        </w:rPr>
        <w:t>ии с современными требованиями.</w:t>
      </w:r>
    </w:p>
    <w:p w:rsidR="00E87D0B" w:rsidRPr="00085110" w:rsidRDefault="00E87D0B" w:rsidP="00E87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110">
        <w:rPr>
          <w:rFonts w:ascii="Times New Roman" w:hAnsi="Times New Roman" w:cs="Times New Roman"/>
          <w:sz w:val="28"/>
          <w:szCs w:val="28"/>
        </w:rPr>
        <w:t>Больши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5110">
        <w:rPr>
          <w:rFonts w:ascii="Times New Roman" w:hAnsi="Times New Roman" w:cs="Times New Roman"/>
          <w:sz w:val="28"/>
          <w:szCs w:val="28"/>
        </w:rPr>
        <w:t>ство вышеперечисленных проблем характерны</w:t>
      </w:r>
      <w:r>
        <w:rPr>
          <w:rFonts w:ascii="Times New Roman" w:hAnsi="Times New Roman" w:cs="Times New Roman"/>
          <w:sz w:val="28"/>
          <w:szCs w:val="28"/>
        </w:rPr>
        <w:t xml:space="preserve"> для всех уровней общего образования и требуют комплексного решения. Задача повышения качества математического образования  актуальна в системе образования Новосибирска и ее решение требует анализа состояния математического образования по основным позициям.</w:t>
      </w:r>
    </w:p>
    <w:p w:rsidR="00E87D0B" w:rsidRPr="008C6391" w:rsidRDefault="00E87D0B" w:rsidP="00E87D0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Pr="008C6391">
        <w:rPr>
          <w:rFonts w:ascii="Times New Roman" w:hAnsi="Times New Roman" w:cs="Times New Roman"/>
          <w:b/>
          <w:sz w:val="28"/>
          <w:szCs w:val="28"/>
        </w:rPr>
        <w:t xml:space="preserve"> использования возможностей учебного плана для освоения предмета «Математика» в том числе  на повышенном уровне.</w:t>
      </w:r>
    </w:p>
    <w:p w:rsidR="00E87D0B" w:rsidRPr="008C6391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391">
        <w:rPr>
          <w:rFonts w:ascii="Times New Roman" w:hAnsi="Times New Roman" w:cs="Times New Roman"/>
          <w:sz w:val="28"/>
          <w:szCs w:val="28"/>
        </w:rPr>
        <w:t>Возможности, предоставляемые примерными основными образовательными программами, позволяют общеобразовательным учреждениям реализовывать предмет «Математика» на базовом или на повышенном уровне на всех этапах получения общего образования.</w:t>
      </w:r>
    </w:p>
    <w:p w:rsidR="00E87D0B" w:rsidRPr="008C6391" w:rsidRDefault="00E87D0B" w:rsidP="00E87D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391">
        <w:rPr>
          <w:rFonts w:ascii="Times New Roman" w:hAnsi="Times New Roman" w:cs="Times New Roman"/>
          <w:sz w:val="28"/>
          <w:szCs w:val="28"/>
        </w:rPr>
        <w:t>Нельзя не отметить, что число таких возможностей особенно активно используется при получении среднего общего образования: через освоение математики на разном уровне сложности, с привлечением ресурсов урочной и внеурочной деятельности, через увеличение объёма времени на освоение программы по предмету, а также через индивидуальный образовательный маршрут обучающегося по предмету. В меньшей степени – при получении начального общего образования.</w:t>
      </w:r>
    </w:p>
    <w:p w:rsidR="00E87D0B" w:rsidRPr="008C6391" w:rsidRDefault="00E87D0B" w:rsidP="00E87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91">
        <w:rPr>
          <w:rFonts w:ascii="Times New Roman" w:hAnsi="Times New Roman" w:cs="Times New Roman"/>
          <w:sz w:val="28"/>
          <w:szCs w:val="28"/>
        </w:rPr>
        <w:t>Так в  2015/16  учебном году  программу по  математике осваивают:</w:t>
      </w:r>
    </w:p>
    <w:p w:rsidR="00E87D0B" w:rsidRPr="008C6391" w:rsidRDefault="00E87D0B" w:rsidP="00E87D0B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391">
        <w:rPr>
          <w:rFonts w:ascii="Times New Roman" w:hAnsi="Times New Roman" w:cs="Times New Roman"/>
          <w:sz w:val="28"/>
          <w:szCs w:val="28"/>
          <w:u w:val="single"/>
        </w:rPr>
        <w:t>в начальной школе</w:t>
      </w:r>
      <w:r w:rsidRPr="008C6391">
        <w:rPr>
          <w:rFonts w:ascii="Times New Roman" w:hAnsi="Times New Roman" w:cs="Times New Roman"/>
          <w:sz w:val="28"/>
          <w:szCs w:val="28"/>
        </w:rPr>
        <w:t xml:space="preserve"> на базовом уровне 96% учеников, на повышенном  - 4%;</w:t>
      </w:r>
      <w:proofErr w:type="gramEnd"/>
    </w:p>
    <w:p w:rsidR="00E87D0B" w:rsidRPr="008C6391" w:rsidRDefault="00E87D0B" w:rsidP="00E87D0B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91">
        <w:rPr>
          <w:rFonts w:ascii="Times New Roman" w:hAnsi="Times New Roman" w:cs="Times New Roman"/>
          <w:sz w:val="28"/>
          <w:szCs w:val="28"/>
          <w:u w:val="single"/>
        </w:rPr>
        <w:t>в основной школе</w:t>
      </w:r>
      <w:r w:rsidRPr="008C6391">
        <w:rPr>
          <w:rFonts w:ascii="Times New Roman" w:hAnsi="Times New Roman" w:cs="Times New Roman"/>
          <w:sz w:val="28"/>
          <w:szCs w:val="28"/>
        </w:rPr>
        <w:t xml:space="preserve"> на базовом уровне – 93%, на углублённом уровне – 4%, в специализированных классах – 3%; </w:t>
      </w:r>
    </w:p>
    <w:p w:rsidR="00E87D0B" w:rsidRPr="008C6391" w:rsidRDefault="00E87D0B" w:rsidP="00E87D0B">
      <w:pPr>
        <w:pStyle w:val="ac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91">
        <w:rPr>
          <w:rFonts w:ascii="Times New Roman" w:hAnsi="Times New Roman" w:cs="Times New Roman"/>
          <w:sz w:val="28"/>
          <w:szCs w:val="28"/>
          <w:u w:val="single"/>
        </w:rPr>
        <w:t>в средней школе</w:t>
      </w:r>
      <w:r w:rsidRPr="008C6391">
        <w:rPr>
          <w:rFonts w:ascii="Times New Roman" w:hAnsi="Times New Roman" w:cs="Times New Roman"/>
          <w:sz w:val="28"/>
          <w:szCs w:val="28"/>
        </w:rPr>
        <w:t xml:space="preserve"> на базовом уровне – 72%, на профильном уровне – 14%, на углублённом уровне – 9%, в специализированных классах – 5%.</w:t>
      </w:r>
    </w:p>
    <w:p w:rsidR="00E87D0B" w:rsidRPr="008C6391" w:rsidRDefault="00E87D0B" w:rsidP="00E87D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91">
        <w:rPr>
          <w:rFonts w:ascii="Times New Roman" w:hAnsi="Times New Roman" w:cs="Times New Roman"/>
          <w:sz w:val="28"/>
          <w:szCs w:val="28"/>
        </w:rPr>
        <w:t xml:space="preserve">В 2015/16 учебном году сокращение на 15 % количества специализированных математических классов (таблица 1) связано с расширением других направлений специализированных классов проекта </w:t>
      </w:r>
      <w:proofErr w:type="spellStart"/>
      <w:r w:rsidRPr="008C63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6391">
        <w:rPr>
          <w:rFonts w:ascii="Times New Roman" w:hAnsi="Times New Roman" w:cs="Times New Roman"/>
          <w:sz w:val="28"/>
          <w:szCs w:val="28"/>
        </w:rPr>
        <w:t xml:space="preserve"> Новосибирской области. </w:t>
      </w:r>
    </w:p>
    <w:p w:rsidR="00E87D0B" w:rsidRPr="00A45C8F" w:rsidRDefault="00E87D0B" w:rsidP="00E87D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C8F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E87D0B" w:rsidRPr="00A45C8F" w:rsidRDefault="00E87D0B" w:rsidP="00E87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8F">
        <w:rPr>
          <w:rFonts w:ascii="Times New Roman" w:hAnsi="Times New Roman" w:cs="Times New Roman"/>
          <w:b/>
          <w:sz w:val="24"/>
          <w:szCs w:val="24"/>
        </w:rPr>
        <w:t>Данные о количестве специализированных классов в динамике за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E87D0B" w:rsidRPr="008C6391" w:rsidTr="000E69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91">
              <w:rPr>
                <w:rFonts w:ascii="Times New Roman" w:hAnsi="Times New Roman" w:cs="Times New Roman"/>
                <w:sz w:val="24"/>
                <w:szCs w:val="24"/>
              </w:rPr>
              <w:t>2014/15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91"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</w:tr>
      <w:tr w:rsidR="00E87D0B" w:rsidRPr="008C6391" w:rsidTr="000E69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91">
              <w:rPr>
                <w:rFonts w:ascii="Times New Roman" w:hAnsi="Times New Roman" w:cs="Times New Roman"/>
                <w:sz w:val="24"/>
                <w:szCs w:val="24"/>
              </w:rPr>
              <w:t>Всего специализированных  классов в ОУ г. Новосибирска,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9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9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87D0B" w:rsidRPr="00885CF2" w:rsidTr="000E69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91">
              <w:rPr>
                <w:rFonts w:ascii="Times New Roman" w:hAnsi="Times New Roman" w:cs="Times New Roman"/>
                <w:sz w:val="24"/>
                <w:szCs w:val="24"/>
              </w:rPr>
              <w:t>из них с углублённым изучением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0B" w:rsidRPr="008C6391" w:rsidRDefault="00E87D0B" w:rsidP="000E696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E87D0B" w:rsidRPr="00C6541E" w:rsidRDefault="00E87D0B" w:rsidP="00E87D0B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Снижение</w:t>
      </w:r>
      <w:r w:rsidRPr="00C6541E">
        <w:rPr>
          <w:rFonts w:ascii="Times New Roman" w:hAnsi="Times New Roman" w:cs="Times New Roman"/>
          <w:b/>
          <w:sz w:val="28"/>
          <w:szCs w:val="28"/>
        </w:rPr>
        <w:t xml:space="preserve"> мотивации </w:t>
      </w:r>
      <w:proofErr w:type="gramStart"/>
      <w:r w:rsidRPr="00C654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654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7D0B" w:rsidRPr="00C6541E" w:rsidRDefault="00E87D0B" w:rsidP="00E87D0B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41E">
        <w:rPr>
          <w:rFonts w:ascii="Times New Roman" w:hAnsi="Times New Roman" w:cs="Times New Roman"/>
          <w:sz w:val="28"/>
          <w:szCs w:val="28"/>
        </w:rPr>
        <w:tab/>
        <w:t>По данным ОУ, качественная успеваемость</w:t>
      </w:r>
    </w:p>
    <w:p w:rsidR="00E87D0B" w:rsidRPr="00C6541E" w:rsidRDefault="00E87D0B" w:rsidP="00E87D0B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41E">
        <w:rPr>
          <w:rFonts w:ascii="Times New Roman" w:hAnsi="Times New Roman" w:cs="Times New Roman"/>
          <w:sz w:val="28"/>
          <w:szCs w:val="28"/>
        </w:rPr>
        <w:t xml:space="preserve"> </w:t>
      </w:r>
      <w:r w:rsidRPr="00C6541E">
        <w:rPr>
          <w:rFonts w:ascii="Times New Roman" w:hAnsi="Times New Roman" w:cs="Times New Roman"/>
          <w:sz w:val="28"/>
          <w:szCs w:val="28"/>
          <w:u w:val="single"/>
        </w:rPr>
        <w:t>от 5 к 9 классу</w:t>
      </w:r>
      <w:r w:rsidRPr="00C6541E">
        <w:rPr>
          <w:rFonts w:ascii="Times New Roman" w:hAnsi="Times New Roman" w:cs="Times New Roman"/>
          <w:sz w:val="28"/>
          <w:szCs w:val="28"/>
        </w:rPr>
        <w:t>:</w:t>
      </w:r>
    </w:p>
    <w:p w:rsidR="00E87D0B" w:rsidRPr="00C6541E" w:rsidRDefault="00E87D0B" w:rsidP="00E87D0B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1E">
        <w:rPr>
          <w:rFonts w:ascii="Times New Roman" w:hAnsi="Times New Roman" w:cs="Times New Roman"/>
          <w:sz w:val="28"/>
          <w:szCs w:val="28"/>
        </w:rPr>
        <w:t xml:space="preserve">в </w:t>
      </w:r>
      <w:r w:rsidRPr="00C6541E">
        <w:rPr>
          <w:rFonts w:ascii="Times New Roman" w:hAnsi="Times New Roman" w:cs="Times New Roman"/>
          <w:i/>
          <w:sz w:val="28"/>
          <w:szCs w:val="28"/>
        </w:rPr>
        <w:t>общеобразовательных классах</w:t>
      </w:r>
      <w:r w:rsidRPr="00C6541E">
        <w:rPr>
          <w:rFonts w:ascii="Times New Roman" w:hAnsi="Times New Roman" w:cs="Times New Roman"/>
          <w:sz w:val="28"/>
          <w:szCs w:val="28"/>
        </w:rPr>
        <w:t xml:space="preserve"> </w:t>
      </w:r>
      <w:r w:rsidRPr="00C6541E">
        <w:rPr>
          <w:rFonts w:ascii="Times New Roman" w:hAnsi="Times New Roman" w:cs="Times New Roman"/>
          <w:sz w:val="28"/>
          <w:szCs w:val="28"/>
          <w:u w:val="single"/>
        </w:rPr>
        <w:t>снижается</w:t>
      </w:r>
      <w:r w:rsidRPr="00C6541E">
        <w:rPr>
          <w:rFonts w:ascii="Times New Roman" w:hAnsi="Times New Roman" w:cs="Times New Roman"/>
          <w:sz w:val="28"/>
          <w:szCs w:val="28"/>
        </w:rPr>
        <w:t xml:space="preserve">  в среднем на 15-17%;</w:t>
      </w:r>
    </w:p>
    <w:p w:rsidR="00E87D0B" w:rsidRPr="00C6541E" w:rsidRDefault="00E87D0B" w:rsidP="00E87D0B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1E">
        <w:rPr>
          <w:rFonts w:ascii="Times New Roman" w:hAnsi="Times New Roman" w:cs="Times New Roman"/>
          <w:sz w:val="28"/>
          <w:szCs w:val="28"/>
        </w:rPr>
        <w:t xml:space="preserve">в </w:t>
      </w:r>
      <w:r w:rsidRPr="00C6541E">
        <w:rPr>
          <w:rFonts w:ascii="Times New Roman" w:hAnsi="Times New Roman" w:cs="Times New Roman"/>
          <w:i/>
          <w:sz w:val="28"/>
          <w:szCs w:val="28"/>
        </w:rPr>
        <w:t>классах с углублённым изучением математики</w:t>
      </w:r>
      <w:r w:rsidRPr="00C65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41E">
        <w:rPr>
          <w:rFonts w:ascii="Times New Roman" w:hAnsi="Times New Roman" w:cs="Times New Roman"/>
          <w:sz w:val="28"/>
          <w:szCs w:val="28"/>
          <w:u w:val="single"/>
        </w:rPr>
        <w:t>стабильна</w:t>
      </w:r>
      <w:proofErr w:type="gramEnd"/>
      <w:r w:rsidRPr="00C6541E">
        <w:rPr>
          <w:rFonts w:ascii="Times New Roman" w:hAnsi="Times New Roman" w:cs="Times New Roman"/>
          <w:sz w:val="28"/>
          <w:szCs w:val="28"/>
        </w:rPr>
        <w:t>;</w:t>
      </w:r>
    </w:p>
    <w:p w:rsidR="00E87D0B" w:rsidRPr="00C6541E" w:rsidRDefault="00E87D0B" w:rsidP="00E87D0B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1E">
        <w:rPr>
          <w:rFonts w:ascii="Times New Roman" w:hAnsi="Times New Roman" w:cs="Times New Roman"/>
          <w:i/>
          <w:sz w:val="28"/>
          <w:szCs w:val="28"/>
        </w:rPr>
        <w:t xml:space="preserve">в специализированных математических </w:t>
      </w:r>
      <w:r w:rsidRPr="00C6541E">
        <w:rPr>
          <w:rFonts w:ascii="Times New Roman" w:hAnsi="Times New Roman" w:cs="Times New Roman"/>
          <w:sz w:val="28"/>
          <w:szCs w:val="28"/>
        </w:rPr>
        <w:t xml:space="preserve"> 7 - 9 </w:t>
      </w:r>
      <w:r w:rsidRPr="00C6541E">
        <w:rPr>
          <w:rFonts w:ascii="Times New Roman" w:hAnsi="Times New Roman" w:cs="Times New Roman"/>
          <w:i/>
          <w:sz w:val="28"/>
          <w:szCs w:val="28"/>
        </w:rPr>
        <w:t>классах</w:t>
      </w:r>
      <w:r w:rsidRPr="00C6541E">
        <w:rPr>
          <w:rFonts w:ascii="Times New Roman" w:hAnsi="Times New Roman" w:cs="Times New Roman"/>
          <w:sz w:val="28"/>
          <w:szCs w:val="28"/>
        </w:rPr>
        <w:t xml:space="preserve"> </w:t>
      </w:r>
      <w:r w:rsidRPr="00C6541E">
        <w:rPr>
          <w:rFonts w:ascii="Times New Roman" w:hAnsi="Times New Roman" w:cs="Times New Roman"/>
          <w:sz w:val="28"/>
          <w:szCs w:val="28"/>
          <w:u w:val="single"/>
        </w:rPr>
        <w:t xml:space="preserve">повышается </w:t>
      </w:r>
      <w:r w:rsidRPr="00C6541E">
        <w:rPr>
          <w:rFonts w:ascii="Times New Roman" w:hAnsi="Times New Roman" w:cs="Times New Roman"/>
          <w:sz w:val="28"/>
          <w:szCs w:val="28"/>
        </w:rPr>
        <w:t>на 16%.</w:t>
      </w:r>
      <w:r w:rsidRPr="00C6541E">
        <w:rPr>
          <w:rFonts w:ascii="Times New Roman" w:hAnsi="Times New Roman" w:cs="Times New Roman"/>
          <w:sz w:val="24"/>
          <w:szCs w:val="24"/>
        </w:rPr>
        <w:tab/>
      </w:r>
    </w:p>
    <w:p w:rsidR="00E87D0B" w:rsidRPr="00C6541E" w:rsidRDefault="00E87D0B" w:rsidP="00E87D0B">
      <w:pPr>
        <w:pStyle w:val="ac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41E">
        <w:rPr>
          <w:rFonts w:ascii="Times New Roman" w:hAnsi="Times New Roman" w:cs="Times New Roman"/>
          <w:sz w:val="28"/>
          <w:szCs w:val="28"/>
          <w:u w:val="single"/>
        </w:rPr>
        <w:t>от 10-</w:t>
      </w:r>
      <w:r w:rsidRPr="00C6541E">
        <w:rPr>
          <w:rFonts w:ascii="Times New Roman" w:hAnsi="Times New Roman" w:cs="Times New Roman"/>
          <w:u w:val="single"/>
        </w:rPr>
        <w:t>го</w:t>
      </w:r>
      <w:r w:rsidRPr="00C6541E">
        <w:rPr>
          <w:rFonts w:ascii="Times New Roman" w:hAnsi="Times New Roman" w:cs="Times New Roman"/>
          <w:sz w:val="28"/>
          <w:szCs w:val="28"/>
          <w:u w:val="single"/>
        </w:rPr>
        <w:t xml:space="preserve"> к 11-</w:t>
      </w:r>
      <w:r w:rsidRPr="00C6541E">
        <w:rPr>
          <w:rFonts w:ascii="Times New Roman" w:hAnsi="Times New Roman" w:cs="Times New Roman"/>
          <w:u w:val="single"/>
        </w:rPr>
        <w:t>му</w:t>
      </w:r>
      <w:r w:rsidRPr="00C6541E">
        <w:rPr>
          <w:rFonts w:ascii="Times New Roman" w:hAnsi="Times New Roman" w:cs="Times New Roman"/>
          <w:sz w:val="28"/>
          <w:szCs w:val="28"/>
          <w:u w:val="single"/>
        </w:rPr>
        <w:t xml:space="preserve"> классу</w:t>
      </w:r>
      <w:r w:rsidRPr="00C6541E">
        <w:rPr>
          <w:rFonts w:ascii="Times New Roman" w:hAnsi="Times New Roman" w:cs="Times New Roman"/>
          <w:sz w:val="28"/>
          <w:szCs w:val="28"/>
        </w:rPr>
        <w:t>:</w:t>
      </w:r>
    </w:p>
    <w:p w:rsidR="00E87D0B" w:rsidRPr="00C6541E" w:rsidRDefault="00E87D0B" w:rsidP="00E87D0B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1E">
        <w:rPr>
          <w:rFonts w:ascii="Times New Roman" w:hAnsi="Times New Roman" w:cs="Times New Roman"/>
          <w:sz w:val="28"/>
          <w:szCs w:val="28"/>
        </w:rPr>
        <w:t xml:space="preserve">в </w:t>
      </w:r>
      <w:r w:rsidRPr="00C6541E">
        <w:rPr>
          <w:rFonts w:ascii="Times New Roman" w:hAnsi="Times New Roman" w:cs="Times New Roman"/>
          <w:i/>
          <w:sz w:val="28"/>
          <w:szCs w:val="28"/>
        </w:rPr>
        <w:t>профильных</w:t>
      </w:r>
      <w:r w:rsidRPr="00C6541E">
        <w:rPr>
          <w:rFonts w:ascii="Times New Roman" w:hAnsi="Times New Roman" w:cs="Times New Roman"/>
          <w:sz w:val="28"/>
          <w:szCs w:val="28"/>
        </w:rPr>
        <w:t xml:space="preserve"> и </w:t>
      </w:r>
      <w:r w:rsidRPr="00C6541E">
        <w:rPr>
          <w:rFonts w:ascii="Times New Roman" w:hAnsi="Times New Roman" w:cs="Times New Roman"/>
          <w:i/>
          <w:sz w:val="28"/>
          <w:szCs w:val="28"/>
        </w:rPr>
        <w:t>специализированных математических классах</w:t>
      </w:r>
      <w:r w:rsidRPr="00C6541E"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незначительно, </w:t>
      </w:r>
      <w:r w:rsidRPr="00C6541E">
        <w:rPr>
          <w:rFonts w:ascii="Times New Roman" w:hAnsi="Times New Roman" w:cs="Times New Roman"/>
          <w:sz w:val="28"/>
          <w:szCs w:val="28"/>
        </w:rPr>
        <w:t>в среднем на 2%;</w:t>
      </w:r>
    </w:p>
    <w:p w:rsidR="00E87D0B" w:rsidRDefault="00E87D0B" w:rsidP="00E87D0B">
      <w:pPr>
        <w:pStyle w:val="ac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1E">
        <w:rPr>
          <w:rFonts w:ascii="Times New Roman" w:hAnsi="Times New Roman" w:cs="Times New Roman"/>
          <w:sz w:val="28"/>
          <w:szCs w:val="28"/>
        </w:rPr>
        <w:t xml:space="preserve">в </w:t>
      </w:r>
      <w:r w:rsidRPr="00C6541E">
        <w:rPr>
          <w:rFonts w:ascii="Times New Roman" w:hAnsi="Times New Roman" w:cs="Times New Roman"/>
          <w:i/>
          <w:sz w:val="28"/>
          <w:szCs w:val="28"/>
        </w:rPr>
        <w:t xml:space="preserve">классах с углублённым изучением математики и </w:t>
      </w:r>
      <w:r w:rsidRPr="00C6541E">
        <w:rPr>
          <w:rFonts w:ascii="Times New Roman" w:hAnsi="Times New Roman" w:cs="Times New Roman"/>
          <w:sz w:val="28"/>
          <w:szCs w:val="28"/>
        </w:rPr>
        <w:t xml:space="preserve">в </w:t>
      </w:r>
      <w:r w:rsidRPr="00C6541E">
        <w:rPr>
          <w:rFonts w:ascii="Times New Roman" w:hAnsi="Times New Roman" w:cs="Times New Roman"/>
          <w:i/>
          <w:sz w:val="28"/>
          <w:szCs w:val="28"/>
        </w:rPr>
        <w:t>общеобразовательных классах</w:t>
      </w:r>
      <w:r w:rsidRPr="00C6541E">
        <w:rPr>
          <w:rFonts w:ascii="Times New Roman" w:hAnsi="Times New Roman" w:cs="Times New Roman"/>
          <w:sz w:val="28"/>
          <w:szCs w:val="28"/>
        </w:rPr>
        <w:t xml:space="preserve"> растёт с большей долей интенсивности и увеличивается в среднем на 6%.</w:t>
      </w:r>
    </w:p>
    <w:p w:rsidR="00E87D0B" w:rsidRPr="00725A87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A87">
        <w:rPr>
          <w:rFonts w:ascii="Times New Roman" w:hAnsi="Times New Roman" w:cs="Times New Roman"/>
          <w:sz w:val="28"/>
          <w:szCs w:val="28"/>
        </w:rPr>
        <w:t xml:space="preserve">В среднем половина выпускников 9 классов, изучавших математику в специализированных классах или классах с углублённым изучением предмета, при переходе на уровень среднего общего образования меняют образовательную траекторию и продолжают осваивать предмет в профильных или непрофильных классах, уходят в учреждения среднего профессионального образования. </w:t>
      </w:r>
    </w:p>
    <w:p w:rsidR="00E87D0B" w:rsidRPr="00725A87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A87">
        <w:rPr>
          <w:rFonts w:ascii="Times New Roman" w:hAnsi="Times New Roman" w:cs="Times New Roman"/>
          <w:sz w:val="28"/>
          <w:szCs w:val="28"/>
        </w:rPr>
        <w:t xml:space="preserve">Так, например, по данным общеобразовательных учреждений, в 2015 году около 49% выпускников 9 классов, осваивавших математику на </w:t>
      </w:r>
      <w:r w:rsidRPr="00725A87">
        <w:rPr>
          <w:rFonts w:ascii="Times New Roman" w:hAnsi="Times New Roman" w:cs="Times New Roman"/>
          <w:i/>
          <w:sz w:val="28"/>
          <w:szCs w:val="28"/>
        </w:rPr>
        <w:t>углублённом уровне</w:t>
      </w:r>
      <w:r w:rsidRPr="00725A87">
        <w:rPr>
          <w:rFonts w:ascii="Times New Roman" w:hAnsi="Times New Roman" w:cs="Times New Roman"/>
          <w:sz w:val="28"/>
          <w:szCs w:val="28"/>
        </w:rPr>
        <w:t xml:space="preserve">, и в среднем 52% учащихся </w:t>
      </w:r>
      <w:r w:rsidRPr="00725A87">
        <w:rPr>
          <w:rFonts w:ascii="Times New Roman" w:hAnsi="Times New Roman" w:cs="Times New Roman"/>
          <w:i/>
          <w:sz w:val="28"/>
          <w:szCs w:val="28"/>
        </w:rPr>
        <w:t>специализированных математических</w:t>
      </w:r>
      <w:r w:rsidRPr="00725A87">
        <w:rPr>
          <w:rFonts w:ascii="Times New Roman" w:hAnsi="Times New Roman" w:cs="Times New Roman"/>
          <w:sz w:val="28"/>
          <w:szCs w:val="28"/>
        </w:rPr>
        <w:t xml:space="preserve"> 9 классов продолжают выбранную образовательную траекторию. </w:t>
      </w:r>
    </w:p>
    <w:p w:rsidR="00E87D0B" w:rsidRPr="00725A87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A87">
        <w:rPr>
          <w:rFonts w:ascii="Times New Roman" w:hAnsi="Times New Roman" w:cs="Times New Roman"/>
          <w:sz w:val="28"/>
          <w:szCs w:val="28"/>
        </w:rPr>
        <w:t xml:space="preserve">Почти половина выпускники 9 классов, изучавших математику на повышенном уровне, сменили образовательную траекторию по тем или иным причинам. </w:t>
      </w:r>
    </w:p>
    <w:p w:rsidR="00E87D0B" w:rsidRPr="00166798" w:rsidRDefault="00E87D0B" w:rsidP="00E87D0B">
      <w:pPr>
        <w:pStyle w:val="ac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98">
        <w:rPr>
          <w:rFonts w:ascii="Times New Roman" w:hAnsi="Times New Roman" w:cs="Times New Roman"/>
          <w:b/>
          <w:sz w:val="28"/>
          <w:szCs w:val="28"/>
        </w:rPr>
        <w:t>Уровень освоения программы по математике выпускниками школ города Новосибирска.</w:t>
      </w:r>
    </w:p>
    <w:p w:rsidR="00E87D0B" w:rsidRPr="00891359" w:rsidRDefault="00E87D0B" w:rsidP="00E87D0B">
      <w:pPr>
        <w:pStyle w:val="ac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Результаты, представленные  ГКУ НСО «Новосибирский институт мониторинга и развития образования» (далее – </w:t>
      </w:r>
      <w:proofErr w:type="spellStart"/>
      <w:r w:rsidRPr="00891359">
        <w:rPr>
          <w:rFonts w:ascii="Times New Roman" w:hAnsi="Times New Roman" w:cs="Times New Roman"/>
          <w:color w:val="auto"/>
          <w:sz w:val="28"/>
          <w:szCs w:val="28"/>
        </w:rPr>
        <w:t>НИМиРО</w:t>
      </w:r>
      <w:proofErr w:type="spellEnd"/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),  свидетельствуют, что за последние два учебных года (2013/14, 2014/15) на 0,8% выросла доля выпускников 9-х классов, не преодолевших по математике порог минимального количества первичных баллов. В 2014/15 учебном году около 2,5% выпускников 9 классов не подтвердили уровень освоения учебного материала по математике в ходе государственной итоговой аттестации.  </w:t>
      </w:r>
    </w:p>
    <w:p w:rsidR="00E87D0B" w:rsidRPr="00891359" w:rsidRDefault="00E87D0B" w:rsidP="00E87D0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2015 году средний первичный балл ОГЭ по математике в ОУ г. Новосибирска из 36 </w:t>
      </w:r>
      <w:proofErr w:type="gramStart"/>
      <w:r w:rsidRPr="00891359">
        <w:rPr>
          <w:rFonts w:ascii="Times New Roman" w:hAnsi="Times New Roman" w:cs="Times New Roman"/>
          <w:color w:val="auto"/>
          <w:sz w:val="28"/>
          <w:szCs w:val="28"/>
        </w:rPr>
        <w:t>максимальных</w:t>
      </w:r>
      <w:proofErr w:type="gramEnd"/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 составил</w:t>
      </w:r>
    </w:p>
    <w:p w:rsidR="00E87D0B" w:rsidRPr="00891359" w:rsidRDefault="00E87D0B" w:rsidP="00E87D0B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i/>
          <w:color w:val="auto"/>
          <w:sz w:val="28"/>
          <w:szCs w:val="28"/>
        </w:rPr>
        <w:t>в общеобразовательных классах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 – 13; </w:t>
      </w:r>
    </w:p>
    <w:p w:rsidR="00E87D0B" w:rsidRPr="00891359" w:rsidRDefault="00E87D0B" w:rsidP="00E87D0B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89135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классах с углублённым изучением предмета 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– 20, </w:t>
      </w:r>
    </w:p>
    <w:p w:rsidR="00E87D0B" w:rsidRPr="00891359" w:rsidRDefault="00E87D0B" w:rsidP="00E87D0B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891359">
        <w:rPr>
          <w:rFonts w:ascii="Times New Roman" w:hAnsi="Times New Roman" w:cs="Times New Roman"/>
          <w:i/>
          <w:color w:val="auto"/>
          <w:sz w:val="28"/>
          <w:szCs w:val="28"/>
        </w:rPr>
        <w:t>специализированных классах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23.</w:t>
      </w:r>
    </w:p>
    <w:p w:rsidR="00E87D0B" w:rsidRPr="00891359" w:rsidRDefault="00E87D0B" w:rsidP="00E87D0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шкалой перевода первичных баллов ГИА  (2015г.) в отметки (по 5-и балльной шкале) средний балл, полученный учащимися классов с углублённым изучением математики и специализированных классов, составляет 4 балла. </w:t>
      </w:r>
    </w:p>
    <w:p w:rsidR="00E87D0B" w:rsidRPr="00891359" w:rsidRDefault="00E87D0B" w:rsidP="00E87D0B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ab/>
        <w:t>Как положительное следует отметить увеличение доли выпускников 9-х классов, получивших «4» и «5»: в 2014 году качественная успеваемость на экзамене по математик</w:t>
      </w:r>
      <w:r>
        <w:rPr>
          <w:rFonts w:ascii="Times New Roman" w:hAnsi="Times New Roman" w:cs="Times New Roman"/>
          <w:color w:val="auto"/>
          <w:sz w:val="28"/>
          <w:szCs w:val="28"/>
        </w:rPr>
        <w:t>е составила 41%, в 2015г. – 56%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87D0B" w:rsidRPr="00891359" w:rsidRDefault="00E87D0B" w:rsidP="00E87D0B">
      <w:pPr>
        <w:pStyle w:val="ac"/>
        <w:tabs>
          <w:tab w:val="left" w:pos="709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ab/>
        <w:t>За последние два года в г. Новосибирске незначительно увеличилось количество выпускников 9-х классов, набравших максимальный балл на государственной итоговой аттестации по математике. В 2014 году это было 10 учеников, в 2015 году – 11 учеников, что составило около 0,1%.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Средний балл 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итоговой аттестации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математике в Новосибирске в 2015 году – 3,8.</w:t>
      </w:r>
    </w:p>
    <w:p w:rsidR="00E87D0B" w:rsidRPr="00891359" w:rsidRDefault="00E87D0B" w:rsidP="00E87D0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В 2015 г. средний первичный балл государственной итоговой аттестации в 11 классе </w:t>
      </w:r>
      <w:r w:rsidRPr="00891359">
        <w:rPr>
          <w:rFonts w:ascii="Times New Roman" w:hAnsi="Times New Roman" w:cs="Times New Roman"/>
          <w:b/>
          <w:color w:val="auto"/>
          <w:sz w:val="28"/>
          <w:szCs w:val="28"/>
        </w:rPr>
        <w:t>профильного уровня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 по математике (27 минимальный; 100 – максимальный), по данным ОУ г. Новосибирска, составил:</w:t>
      </w:r>
    </w:p>
    <w:p w:rsidR="00E87D0B" w:rsidRPr="00891359" w:rsidRDefault="00E87D0B" w:rsidP="00E87D0B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89135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классах с углублённым изучением предмета 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– 58 баллов; </w:t>
      </w:r>
    </w:p>
    <w:p w:rsidR="00E87D0B" w:rsidRPr="00891359" w:rsidRDefault="00E87D0B" w:rsidP="00E87D0B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891359">
        <w:rPr>
          <w:rFonts w:ascii="Times New Roman" w:hAnsi="Times New Roman" w:cs="Times New Roman"/>
          <w:i/>
          <w:color w:val="auto"/>
          <w:sz w:val="28"/>
          <w:szCs w:val="28"/>
        </w:rPr>
        <w:t>специализированных классах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 – 50 баллов</w:t>
      </w:r>
      <w:r>
        <w:rPr>
          <w:rFonts w:ascii="Times New Roman" w:hAnsi="Times New Roman" w:cs="Times New Roman"/>
          <w:color w:val="auto"/>
          <w:sz w:val="28"/>
          <w:szCs w:val="28"/>
        </w:rPr>
        <w:t>, по области – 45,2%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87D0B" w:rsidRPr="00891359" w:rsidRDefault="00E87D0B" w:rsidP="00E87D0B">
      <w:pPr>
        <w:pStyle w:val="ac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в профильных классах – 48 баллов.  </w:t>
      </w:r>
    </w:p>
    <w:p w:rsidR="00E87D0B" w:rsidRDefault="00E87D0B" w:rsidP="00E87D0B">
      <w:pPr>
        <w:pStyle w:val="ac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 xml:space="preserve">Сдали экзамен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базовом уровне 98,4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>%,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891359">
        <w:rPr>
          <w:rFonts w:ascii="Times New Roman" w:hAnsi="Times New Roman" w:cs="Times New Roman"/>
          <w:color w:val="auto"/>
          <w:sz w:val="28"/>
          <w:szCs w:val="28"/>
        </w:rPr>
        <w:t>повышенном уровне 88,4% выпускников ОУ.</w:t>
      </w:r>
    </w:p>
    <w:p w:rsidR="00E87D0B" w:rsidRDefault="00E87D0B" w:rsidP="00E87D0B">
      <w:pPr>
        <w:pStyle w:val="ac"/>
        <w:ind w:left="0" w:firstLine="42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E87D0B" w:rsidRDefault="00E87D0B" w:rsidP="00E87D0B">
      <w:pPr>
        <w:pStyle w:val="ac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4406E7">
        <w:rPr>
          <w:rFonts w:ascii="Times New Roman" w:hAnsi="Times New Roman" w:cs="Times New Roman"/>
          <w:b/>
          <w:sz w:val="24"/>
          <w:szCs w:val="24"/>
        </w:rPr>
        <w:t>Результаты ЕГЭ по математике (средний балл) за три года</w:t>
      </w:r>
    </w:p>
    <w:p w:rsidR="00E87D0B" w:rsidRPr="004406E7" w:rsidRDefault="00E87D0B" w:rsidP="00E87D0B">
      <w:pPr>
        <w:pStyle w:val="ac"/>
        <w:ind w:left="114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982"/>
        <w:gridCol w:w="1560"/>
        <w:gridCol w:w="1559"/>
        <w:gridCol w:w="1382"/>
      </w:tblGrid>
      <w:tr w:rsidR="00E87D0B" w:rsidRPr="00E229D7" w:rsidTr="000E6966">
        <w:trPr>
          <w:trHeight w:val="416"/>
          <w:jc w:val="center"/>
        </w:trPr>
        <w:tc>
          <w:tcPr>
            <w:tcW w:w="2698" w:type="dxa"/>
            <w:vMerge w:val="restart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br w:type="page"/>
              <w:t>г. Новосибирск</w:t>
            </w:r>
          </w:p>
        </w:tc>
        <w:tc>
          <w:tcPr>
            <w:tcW w:w="1982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6E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6E7">
              <w:rPr>
                <w:rFonts w:ascii="Times New Roman" w:hAnsi="Times New Roman" w:cs="Times New Roman"/>
                <w:b/>
              </w:rPr>
              <w:t>2013 г.</w:t>
            </w:r>
          </w:p>
        </w:tc>
        <w:tc>
          <w:tcPr>
            <w:tcW w:w="1559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6E7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1382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6E7">
              <w:rPr>
                <w:rFonts w:ascii="Times New Roman" w:hAnsi="Times New Roman" w:cs="Times New Roman"/>
                <w:b/>
              </w:rPr>
              <w:t>2015 г.</w:t>
            </w:r>
          </w:p>
        </w:tc>
      </w:tr>
      <w:tr w:rsidR="00E87D0B" w:rsidRPr="00E229D7" w:rsidTr="000E6966">
        <w:trPr>
          <w:jc w:val="center"/>
        </w:trPr>
        <w:tc>
          <w:tcPr>
            <w:tcW w:w="2698" w:type="dxa"/>
            <w:vMerge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2" w:type="dxa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48,2</w:t>
            </w:r>
          </w:p>
        </w:tc>
      </w:tr>
      <w:tr w:rsidR="00E87D0B" w:rsidRPr="00E229D7" w:rsidTr="000E6966">
        <w:trPr>
          <w:trHeight w:val="581"/>
          <w:jc w:val="center"/>
        </w:trPr>
        <w:tc>
          <w:tcPr>
            <w:tcW w:w="2698" w:type="dxa"/>
            <w:vMerge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Математика базовый уровень</w:t>
            </w:r>
          </w:p>
        </w:tc>
        <w:tc>
          <w:tcPr>
            <w:tcW w:w="1560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4,0</w:t>
            </w:r>
          </w:p>
        </w:tc>
      </w:tr>
      <w:tr w:rsidR="00E87D0B" w:rsidRPr="00E229D7" w:rsidTr="000E6966">
        <w:trPr>
          <w:jc w:val="center"/>
        </w:trPr>
        <w:tc>
          <w:tcPr>
            <w:tcW w:w="2698" w:type="dxa"/>
            <w:vMerge w:val="restart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НСО</w:t>
            </w:r>
          </w:p>
        </w:tc>
        <w:tc>
          <w:tcPr>
            <w:tcW w:w="1982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9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382" w:type="dxa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45,2</w:t>
            </w:r>
          </w:p>
        </w:tc>
      </w:tr>
      <w:tr w:rsidR="00E87D0B" w:rsidRPr="00E229D7" w:rsidTr="000E6966">
        <w:trPr>
          <w:trHeight w:val="596"/>
          <w:jc w:val="center"/>
        </w:trPr>
        <w:tc>
          <w:tcPr>
            <w:tcW w:w="2698" w:type="dxa"/>
            <w:vMerge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Математика  базовый уровень</w:t>
            </w:r>
          </w:p>
        </w:tc>
        <w:tc>
          <w:tcPr>
            <w:tcW w:w="1560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4,0</w:t>
            </w:r>
          </w:p>
        </w:tc>
      </w:tr>
      <w:tr w:rsidR="00E87D0B" w:rsidRPr="00E229D7" w:rsidTr="000E6966">
        <w:trPr>
          <w:jc w:val="center"/>
        </w:trPr>
        <w:tc>
          <w:tcPr>
            <w:tcW w:w="2698" w:type="dxa"/>
            <w:vMerge w:val="restart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2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382" w:type="dxa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45,4</w:t>
            </w:r>
          </w:p>
        </w:tc>
      </w:tr>
      <w:tr w:rsidR="00E87D0B" w:rsidRPr="00E229D7" w:rsidTr="000E6966">
        <w:trPr>
          <w:trHeight w:val="590"/>
          <w:jc w:val="center"/>
        </w:trPr>
        <w:tc>
          <w:tcPr>
            <w:tcW w:w="2698" w:type="dxa"/>
            <w:vMerge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Математика  базовый уровень</w:t>
            </w:r>
          </w:p>
        </w:tc>
        <w:tc>
          <w:tcPr>
            <w:tcW w:w="1560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E87D0B" w:rsidRPr="004406E7" w:rsidRDefault="00E87D0B" w:rsidP="000E6966">
            <w:pPr>
              <w:spacing w:line="24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>4,0</w:t>
            </w:r>
          </w:p>
        </w:tc>
      </w:tr>
    </w:tbl>
    <w:p w:rsidR="00E87D0B" w:rsidRPr="00166798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98">
        <w:rPr>
          <w:rFonts w:ascii="Times New Roman" w:hAnsi="Times New Roman" w:cs="Times New Roman"/>
          <w:b/>
          <w:sz w:val="28"/>
          <w:szCs w:val="28"/>
        </w:rPr>
        <w:t xml:space="preserve">Особого внимания заслуживают результаты ЕГЭ по математике выпускников специализированных классов.  </w:t>
      </w:r>
      <w:r w:rsidRPr="00166798">
        <w:rPr>
          <w:rFonts w:ascii="Times New Roman" w:hAnsi="Times New Roman" w:cs="Times New Roman"/>
          <w:sz w:val="28"/>
          <w:szCs w:val="28"/>
        </w:rPr>
        <w:t xml:space="preserve">95% выпускников </w:t>
      </w:r>
      <w:r w:rsidRPr="00166798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специализированных классов,  изучавших математику на углубленном уровне, выбрали математику для сдачи на профильном уровне. </w:t>
      </w:r>
    </w:p>
    <w:p w:rsidR="00E87D0B" w:rsidRPr="00891359" w:rsidRDefault="00E87D0B" w:rsidP="00E87D0B">
      <w:pPr>
        <w:pStyle w:val="ac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>1,7%  выпускников специализированных классов НСО не сдали с первого раза экзамен профильного уровня по математике. Однако следует отдать должное: при пересдаче выбрали базовый уровень 0,9% и справились, а 0,8% справились с ЕГЭ на повышенном уровне.</w:t>
      </w:r>
    </w:p>
    <w:p w:rsidR="00E87D0B" w:rsidRDefault="00E87D0B" w:rsidP="00E87D0B">
      <w:pPr>
        <w:pStyle w:val="ac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359">
        <w:rPr>
          <w:rFonts w:ascii="Times New Roman" w:hAnsi="Times New Roman" w:cs="Times New Roman"/>
          <w:color w:val="auto"/>
          <w:sz w:val="28"/>
          <w:szCs w:val="28"/>
        </w:rPr>
        <w:t>Средний результат ЕГЭ по математике в специализированных классах за два года снизился с 68,6 до 67,2, хотя и продолжает превышать средний по НСО.</w:t>
      </w:r>
    </w:p>
    <w:p w:rsidR="00E87D0B" w:rsidRPr="00891359" w:rsidRDefault="00E87D0B" w:rsidP="00E87D0B">
      <w:pPr>
        <w:pStyle w:val="ac"/>
        <w:ind w:left="0" w:firstLine="426"/>
        <w:jc w:val="right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E87D0B" w:rsidRPr="004406E7" w:rsidRDefault="00E87D0B" w:rsidP="00E87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E7">
        <w:rPr>
          <w:rFonts w:ascii="Times New Roman" w:hAnsi="Times New Roman" w:cs="Times New Roman"/>
          <w:b/>
          <w:sz w:val="24"/>
          <w:szCs w:val="24"/>
        </w:rPr>
        <w:t>Результаты ЕГЭ по математике в 2015 году</w:t>
      </w:r>
    </w:p>
    <w:tbl>
      <w:tblPr>
        <w:tblStyle w:val="af2"/>
        <w:tblpPr w:leftFromText="180" w:rightFromText="180" w:vertAnchor="text" w:tblpY="1"/>
        <w:tblOverlap w:val="never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018"/>
        <w:gridCol w:w="3019"/>
      </w:tblGrid>
      <w:tr w:rsidR="00E87D0B" w:rsidRPr="004406E7" w:rsidTr="000E6966">
        <w:trPr>
          <w:trHeight w:val="20"/>
        </w:trPr>
        <w:tc>
          <w:tcPr>
            <w:tcW w:w="3312" w:type="dxa"/>
            <w:vMerge w:val="restart"/>
            <w:vAlign w:val="center"/>
          </w:tcPr>
          <w:p w:rsidR="00E87D0B" w:rsidRPr="004406E7" w:rsidRDefault="00E87D0B" w:rsidP="000E6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6E7">
              <w:rPr>
                <w:rFonts w:ascii="Times New Roman" w:hAnsi="Times New Roman" w:cs="Times New Roman"/>
                <w:b/>
              </w:rPr>
              <w:t>Район (округ)</w:t>
            </w:r>
          </w:p>
        </w:tc>
        <w:tc>
          <w:tcPr>
            <w:tcW w:w="6037" w:type="dxa"/>
            <w:gridSpan w:val="2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406E7">
              <w:rPr>
                <w:rFonts w:ascii="Times New Roman" w:eastAsiaTheme="minorEastAsia" w:hAnsi="Times New Roman" w:cs="Times New Roman"/>
                <w:b/>
              </w:rPr>
              <w:t>Математика</w:t>
            </w:r>
          </w:p>
        </w:tc>
      </w:tr>
      <w:tr w:rsidR="00E87D0B" w:rsidRPr="004406E7" w:rsidTr="000E6966">
        <w:trPr>
          <w:cantSplit/>
          <w:trHeight w:val="568"/>
        </w:trPr>
        <w:tc>
          <w:tcPr>
            <w:tcW w:w="3312" w:type="dxa"/>
            <w:vMerge/>
          </w:tcPr>
          <w:p w:rsidR="00E87D0B" w:rsidRPr="004406E7" w:rsidRDefault="00E87D0B" w:rsidP="000E696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18" w:type="dxa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406E7">
              <w:rPr>
                <w:rFonts w:ascii="Times New Roman" w:eastAsiaTheme="minorEastAsia" w:hAnsi="Times New Roman" w:cs="Times New Roman"/>
                <w:b/>
              </w:rPr>
              <w:t>Базовый уровень</w:t>
            </w:r>
          </w:p>
        </w:tc>
        <w:tc>
          <w:tcPr>
            <w:tcW w:w="3019" w:type="dxa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406E7">
              <w:rPr>
                <w:rFonts w:ascii="Times New Roman" w:eastAsiaTheme="minorEastAsia" w:hAnsi="Times New Roman" w:cs="Times New Roman"/>
                <w:b/>
              </w:rPr>
              <w:t>Профильный уровень</w:t>
            </w:r>
          </w:p>
        </w:tc>
      </w:tr>
      <w:tr w:rsidR="00E87D0B" w:rsidRPr="004406E7" w:rsidTr="000E6966">
        <w:trPr>
          <w:cantSplit/>
          <w:trHeight w:val="20"/>
        </w:trPr>
        <w:tc>
          <w:tcPr>
            <w:tcW w:w="3312" w:type="dxa"/>
            <w:tcBorders>
              <w:top w:val="single" w:sz="4" w:space="0" w:color="auto"/>
            </w:tcBorders>
          </w:tcPr>
          <w:p w:rsidR="00E87D0B" w:rsidRPr="004406E7" w:rsidRDefault="00E87D0B" w:rsidP="000E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6E7">
              <w:rPr>
                <w:rFonts w:ascii="Times New Roman" w:hAnsi="Times New Roman" w:cs="Times New Roman"/>
                <w:bCs/>
              </w:rPr>
              <w:t>Количество получивших 100 баллов в г. Новосибирске</w:t>
            </w:r>
          </w:p>
        </w:tc>
        <w:tc>
          <w:tcPr>
            <w:tcW w:w="3018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6E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019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6E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87D0B" w:rsidRPr="004406E7" w:rsidTr="000E6966">
        <w:trPr>
          <w:cantSplit/>
          <w:trHeight w:val="20"/>
        </w:trPr>
        <w:tc>
          <w:tcPr>
            <w:tcW w:w="3312" w:type="dxa"/>
            <w:tcBorders>
              <w:top w:val="single" w:sz="4" w:space="0" w:color="auto"/>
            </w:tcBorders>
          </w:tcPr>
          <w:p w:rsidR="00E87D0B" w:rsidRPr="004406E7" w:rsidRDefault="00E87D0B" w:rsidP="000E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6E7">
              <w:rPr>
                <w:rFonts w:ascii="Times New Roman" w:hAnsi="Times New Roman" w:cs="Times New Roman"/>
                <w:bCs/>
              </w:rPr>
              <w:t xml:space="preserve">% участников ЕГЭ с высоким уровнем подготовки </w:t>
            </w:r>
          </w:p>
        </w:tc>
        <w:tc>
          <w:tcPr>
            <w:tcW w:w="3018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6E7">
              <w:rPr>
                <w:rFonts w:ascii="Times New Roman" w:hAnsi="Times New Roman" w:cs="Times New Roman"/>
                <w:bCs/>
              </w:rPr>
              <w:t>38,8</w:t>
            </w:r>
          </w:p>
        </w:tc>
        <w:tc>
          <w:tcPr>
            <w:tcW w:w="3019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6E7">
              <w:rPr>
                <w:rFonts w:ascii="Times New Roman" w:hAnsi="Times New Roman" w:cs="Times New Roman"/>
                <w:bCs/>
              </w:rPr>
              <w:t>29,0</w:t>
            </w:r>
          </w:p>
        </w:tc>
      </w:tr>
      <w:tr w:rsidR="00E87D0B" w:rsidRPr="004406E7" w:rsidTr="000E6966">
        <w:trPr>
          <w:cantSplit/>
          <w:trHeight w:val="20"/>
        </w:trPr>
        <w:tc>
          <w:tcPr>
            <w:tcW w:w="3312" w:type="dxa"/>
            <w:tcBorders>
              <w:top w:val="single" w:sz="4" w:space="0" w:color="auto"/>
            </w:tcBorders>
          </w:tcPr>
          <w:p w:rsidR="00E87D0B" w:rsidRPr="004406E7" w:rsidRDefault="00E87D0B" w:rsidP="000E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06E7">
              <w:rPr>
                <w:rFonts w:ascii="Times New Roman" w:hAnsi="Times New Roman" w:cs="Times New Roman"/>
              </w:rPr>
              <w:t xml:space="preserve">Средний балл, </w:t>
            </w:r>
            <w:proofErr w:type="spellStart"/>
            <w:r w:rsidRPr="004406E7">
              <w:rPr>
                <w:rFonts w:ascii="Times New Roman" w:hAnsi="Times New Roman" w:cs="Times New Roman"/>
              </w:rPr>
              <w:t>г</w:t>
            </w:r>
            <w:proofErr w:type="gramStart"/>
            <w:r w:rsidRPr="004406E7">
              <w:rPr>
                <w:rFonts w:ascii="Times New Roman" w:hAnsi="Times New Roman" w:cs="Times New Roman"/>
              </w:rPr>
              <w:t>.Н</w:t>
            </w:r>
            <w:proofErr w:type="gramEnd"/>
            <w:r w:rsidRPr="004406E7">
              <w:rPr>
                <w:rFonts w:ascii="Times New Roman" w:hAnsi="Times New Roman" w:cs="Times New Roman"/>
              </w:rPr>
              <w:t>овосибирск</w:t>
            </w:r>
            <w:proofErr w:type="spellEnd"/>
          </w:p>
        </w:tc>
        <w:tc>
          <w:tcPr>
            <w:tcW w:w="3018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6E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19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06E7">
              <w:rPr>
                <w:rFonts w:ascii="Times New Roman" w:hAnsi="Times New Roman" w:cs="Times New Roman"/>
                <w:bCs/>
              </w:rPr>
              <w:t>48,2</w:t>
            </w:r>
          </w:p>
        </w:tc>
      </w:tr>
      <w:tr w:rsidR="00E87D0B" w:rsidRPr="004406E7" w:rsidTr="000E6966">
        <w:trPr>
          <w:cantSplit/>
          <w:trHeight w:val="20"/>
        </w:trPr>
        <w:tc>
          <w:tcPr>
            <w:tcW w:w="3312" w:type="dxa"/>
            <w:tcBorders>
              <w:top w:val="single" w:sz="4" w:space="0" w:color="auto"/>
            </w:tcBorders>
          </w:tcPr>
          <w:p w:rsidR="00E87D0B" w:rsidRPr="004406E7" w:rsidRDefault="00E87D0B" w:rsidP="000E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 xml:space="preserve">Средний балл, </w:t>
            </w:r>
          </w:p>
          <w:p w:rsidR="00E87D0B" w:rsidRPr="004406E7" w:rsidRDefault="00E87D0B" w:rsidP="000E6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 xml:space="preserve">РФ </w:t>
            </w:r>
          </w:p>
        </w:tc>
        <w:tc>
          <w:tcPr>
            <w:tcW w:w="3018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19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45,4</w:t>
            </w:r>
          </w:p>
        </w:tc>
      </w:tr>
    </w:tbl>
    <w:p w:rsidR="00E87D0B" w:rsidRPr="004406E7" w:rsidRDefault="00E87D0B" w:rsidP="00E87D0B">
      <w:pPr>
        <w:rPr>
          <w:rFonts w:ascii="Times New Roman" w:hAnsi="Times New Roman" w:cs="Times New Roman"/>
        </w:rPr>
      </w:pPr>
    </w:p>
    <w:p w:rsidR="00E87D0B" w:rsidRPr="004406E7" w:rsidRDefault="00E87D0B" w:rsidP="00E87D0B">
      <w:pPr>
        <w:jc w:val="center"/>
        <w:rPr>
          <w:rFonts w:ascii="Times New Roman" w:eastAsiaTheme="minorEastAsia" w:hAnsi="Times New Roman" w:cs="Times New Roman"/>
          <w:b/>
        </w:rPr>
      </w:pPr>
    </w:p>
    <w:p w:rsidR="00E87D0B" w:rsidRPr="004406E7" w:rsidRDefault="00E87D0B" w:rsidP="00E87D0B">
      <w:pPr>
        <w:jc w:val="center"/>
        <w:rPr>
          <w:rFonts w:ascii="Times New Roman" w:eastAsiaTheme="minorEastAsia" w:hAnsi="Times New Roman" w:cs="Times New Roman"/>
          <w:b/>
        </w:rPr>
      </w:pPr>
    </w:p>
    <w:p w:rsidR="00E87D0B" w:rsidRPr="004406E7" w:rsidRDefault="00E87D0B" w:rsidP="00E87D0B">
      <w:pPr>
        <w:jc w:val="center"/>
        <w:rPr>
          <w:rFonts w:ascii="Times New Roman" w:eastAsiaTheme="minorEastAsia" w:hAnsi="Times New Roman" w:cs="Times New Roman"/>
          <w:b/>
        </w:rPr>
      </w:pPr>
    </w:p>
    <w:p w:rsidR="00E87D0B" w:rsidRPr="004406E7" w:rsidRDefault="00E87D0B" w:rsidP="00E87D0B">
      <w:pPr>
        <w:jc w:val="center"/>
        <w:rPr>
          <w:rFonts w:ascii="Times New Roman" w:eastAsiaTheme="minorEastAsia" w:hAnsi="Times New Roman" w:cs="Times New Roman"/>
          <w:b/>
        </w:rPr>
      </w:pPr>
    </w:p>
    <w:p w:rsidR="00E87D0B" w:rsidRPr="004406E7" w:rsidRDefault="00E87D0B" w:rsidP="00E87D0B">
      <w:pPr>
        <w:jc w:val="center"/>
        <w:rPr>
          <w:rFonts w:ascii="Times New Roman" w:eastAsiaTheme="minorEastAsia" w:hAnsi="Times New Roman" w:cs="Times New Roman"/>
          <w:b/>
        </w:rPr>
      </w:pPr>
    </w:p>
    <w:p w:rsidR="00E87D0B" w:rsidRPr="004406E7" w:rsidRDefault="00E87D0B" w:rsidP="00E87D0B">
      <w:pPr>
        <w:jc w:val="center"/>
        <w:rPr>
          <w:rFonts w:ascii="Times New Roman" w:eastAsiaTheme="minorEastAsia" w:hAnsi="Times New Roman" w:cs="Times New Roman"/>
          <w:b/>
        </w:rPr>
      </w:pPr>
    </w:p>
    <w:p w:rsidR="00E87D0B" w:rsidRPr="004406E7" w:rsidRDefault="00E87D0B" w:rsidP="00E87D0B">
      <w:pPr>
        <w:jc w:val="center"/>
        <w:rPr>
          <w:rFonts w:ascii="Times New Roman" w:eastAsiaTheme="minorEastAsia" w:hAnsi="Times New Roman" w:cs="Times New Roman"/>
          <w:b/>
        </w:rPr>
      </w:pPr>
    </w:p>
    <w:p w:rsidR="00E87D0B" w:rsidRDefault="00E87D0B" w:rsidP="00E87D0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87D0B" w:rsidRDefault="00E87D0B" w:rsidP="00E87D0B">
      <w:pPr>
        <w:pStyle w:val="ac"/>
        <w:ind w:left="0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D0B" w:rsidRDefault="00E87D0B" w:rsidP="00E87D0B">
      <w:pPr>
        <w:pStyle w:val="ac"/>
        <w:ind w:left="0" w:firstLine="42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E87D0B" w:rsidRPr="007F2939" w:rsidRDefault="00E87D0B" w:rsidP="00E87D0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F2939">
        <w:rPr>
          <w:rFonts w:ascii="Times New Roman" w:eastAsiaTheme="minorEastAsia" w:hAnsi="Times New Roman" w:cs="Times New Roman"/>
          <w:b/>
          <w:sz w:val="24"/>
          <w:szCs w:val="24"/>
        </w:rPr>
        <w:t>Результаты ЕГЭ по математике (профильный уровень)</w:t>
      </w:r>
    </w:p>
    <w:tbl>
      <w:tblPr>
        <w:tblStyle w:val="af2"/>
        <w:tblW w:w="1020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345"/>
        <w:gridCol w:w="834"/>
        <w:gridCol w:w="787"/>
        <w:gridCol w:w="1159"/>
        <w:gridCol w:w="693"/>
        <w:gridCol w:w="556"/>
        <w:gridCol w:w="638"/>
        <w:gridCol w:w="612"/>
        <w:gridCol w:w="708"/>
        <w:gridCol w:w="691"/>
      </w:tblGrid>
      <w:tr w:rsidR="00E87D0B" w:rsidRPr="004406E7" w:rsidTr="000E6966">
        <w:trPr>
          <w:trHeight w:val="481"/>
        </w:trPr>
        <w:tc>
          <w:tcPr>
            <w:tcW w:w="2183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Район (округ)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экзамена</w:t>
            </w:r>
          </w:p>
        </w:tc>
        <w:tc>
          <w:tcPr>
            <w:tcW w:w="1621" w:type="dxa"/>
            <w:gridSpan w:val="2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Набрали ниже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минимального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количества баллов</w:t>
            </w:r>
          </w:p>
        </w:tc>
        <w:tc>
          <w:tcPr>
            <w:tcW w:w="1159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249" w:type="dxa"/>
            <w:gridSpan w:val="2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Набрали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выше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среднего по НСО</w:t>
            </w:r>
          </w:p>
        </w:tc>
        <w:tc>
          <w:tcPr>
            <w:tcW w:w="1250" w:type="dxa"/>
            <w:gridSpan w:val="2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Набрали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выше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среднего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по РФ</w:t>
            </w:r>
          </w:p>
        </w:tc>
        <w:tc>
          <w:tcPr>
            <w:tcW w:w="1399" w:type="dxa"/>
            <w:gridSpan w:val="2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 xml:space="preserve">Сдали экзамен </w:t>
            </w:r>
            <w:proofErr w:type="gramStart"/>
            <w:r w:rsidRPr="004406E7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высоким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результатом</w:t>
            </w:r>
          </w:p>
        </w:tc>
      </w:tr>
      <w:tr w:rsidR="00E87D0B" w:rsidRPr="004406E7" w:rsidTr="000E6966">
        <w:trPr>
          <w:trHeight w:val="227"/>
        </w:trPr>
        <w:tc>
          <w:tcPr>
            <w:tcW w:w="2183" w:type="dxa"/>
            <w:vAlign w:val="center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45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834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787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59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693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556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638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612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708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691" w:type="dxa"/>
            <w:vAlign w:val="bottom"/>
          </w:tcPr>
          <w:p w:rsidR="00E87D0B" w:rsidRPr="004406E7" w:rsidRDefault="00E87D0B" w:rsidP="000E696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87D0B" w:rsidRPr="004406E7" w:rsidTr="000E6966">
        <w:trPr>
          <w:trHeight w:val="397"/>
        </w:trPr>
        <w:tc>
          <w:tcPr>
            <w:tcW w:w="2183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Всего по административным районам (округу)</w:t>
            </w:r>
          </w:p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г. Новосибирска</w:t>
            </w:r>
          </w:p>
        </w:tc>
        <w:tc>
          <w:tcPr>
            <w:tcW w:w="1345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5374</w:t>
            </w:r>
          </w:p>
        </w:tc>
        <w:tc>
          <w:tcPr>
            <w:tcW w:w="834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471</w:t>
            </w:r>
          </w:p>
        </w:tc>
        <w:tc>
          <w:tcPr>
            <w:tcW w:w="787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1159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48,2</w:t>
            </w:r>
          </w:p>
        </w:tc>
        <w:tc>
          <w:tcPr>
            <w:tcW w:w="693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2595</w:t>
            </w:r>
          </w:p>
        </w:tc>
        <w:tc>
          <w:tcPr>
            <w:tcW w:w="556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48,3</w:t>
            </w:r>
          </w:p>
        </w:tc>
        <w:tc>
          <w:tcPr>
            <w:tcW w:w="638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2595</w:t>
            </w:r>
          </w:p>
        </w:tc>
        <w:tc>
          <w:tcPr>
            <w:tcW w:w="612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48,3</w:t>
            </w:r>
          </w:p>
        </w:tc>
        <w:tc>
          <w:tcPr>
            <w:tcW w:w="708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1559</w:t>
            </w:r>
          </w:p>
        </w:tc>
        <w:tc>
          <w:tcPr>
            <w:tcW w:w="691" w:type="dxa"/>
            <w:vAlign w:val="center"/>
          </w:tcPr>
          <w:p w:rsidR="00E87D0B" w:rsidRPr="004406E7" w:rsidRDefault="00E87D0B" w:rsidP="000E6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6E7">
              <w:rPr>
                <w:rFonts w:ascii="Times New Roman" w:hAnsi="Times New Roman" w:cs="Times New Roman"/>
                <w:b/>
                <w:bCs/>
              </w:rPr>
              <w:t>29,0</w:t>
            </w:r>
          </w:p>
        </w:tc>
      </w:tr>
    </w:tbl>
    <w:p w:rsidR="00E87D0B" w:rsidRPr="007F2939" w:rsidRDefault="00E87D0B" w:rsidP="00E87D0B">
      <w:pPr>
        <w:pStyle w:val="2"/>
        <w:tabs>
          <w:tab w:val="left" w:pos="10320"/>
        </w:tabs>
        <w:spacing w:before="0" w:after="0"/>
        <w:ind w:left="601" w:right="335"/>
        <w:jc w:val="center"/>
        <w:rPr>
          <w:rFonts w:ascii="Times New Roman" w:hAnsi="Times New Roman" w:cs="Times New Roman"/>
          <w:i/>
          <w:noProof/>
          <w:color w:val="0070C0"/>
          <w:sz w:val="24"/>
          <w:szCs w:val="24"/>
        </w:rPr>
      </w:pPr>
    </w:p>
    <w:p w:rsidR="00E87D0B" w:rsidRPr="00166798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98">
        <w:rPr>
          <w:rFonts w:ascii="Times New Roman" w:hAnsi="Times New Roman" w:cs="Times New Roman"/>
          <w:sz w:val="28"/>
          <w:szCs w:val="28"/>
        </w:rPr>
        <w:t>Прошедшие экзамены  подтвердили  стабильные результаты участников ЕГЭ на протяжении трёх лет по математике, физике, информатике и ИКТ.</w:t>
      </w:r>
    </w:p>
    <w:p w:rsidR="00E87D0B" w:rsidRPr="00166798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98">
        <w:rPr>
          <w:rFonts w:ascii="Times New Roman" w:hAnsi="Times New Roman" w:cs="Times New Roman"/>
          <w:sz w:val="28"/>
          <w:szCs w:val="28"/>
        </w:rPr>
        <w:t xml:space="preserve">Разрыв результатов ЕГЭ в 2015  между 10 % лучших школ и 10 % слабых школ сократился по математике  в городе Новосибирске 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166798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98">
        <w:rPr>
          <w:rFonts w:ascii="Times New Roman" w:hAnsi="Times New Roman" w:cs="Times New Roman"/>
          <w:sz w:val="28"/>
          <w:szCs w:val="28"/>
        </w:rPr>
        <w:t>(базовый уровень) и 2,2 (профильный уровень).</w:t>
      </w:r>
    </w:p>
    <w:p w:rsidR="00E87D0B" w:rsidRPr="00166798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98">
        <w:rPr>
          <w:rFonts w:ascii="Times New Roman" w:hAnsi="Times New Roman" w:cs="Times New Roman"/>
          <w:sz w:val="28"/>
          <w:szCs w:val="28"/>
        </w:rPr>
        <w:t xml:space="preserve">По обязательным предметам за последние три года высокий уровень подготовки показали участники ЕГЭ по математике -  31-27% от всех сдававших. Средний балл по математике выше среднероссийского показателя за последние три года. Математику базового уровня, которая сдавалась раньше </w:t>
      </w:r>
      <w:proofErr w:type="gramStart"/>
      <w:r w:rsidRPr="00166798">
        <w:rPr>
          <w:rFonts w:ascii="Times New Roman" w:hAnsi="Times New Roman" w:cs="Times New Roman"/>
          <w:sz w:val="28"/>
          <w:szCs w:val="28"/>
        </w:rPr>
        <w:t>профильной</w:t>
      </w:r>
      <w:proofErr w:type="gramEnd"/>
      <w:r w:rsidRPr="00166798">
        <w:rPr>
          <w:rFonts w:ascii="Times New Roman" w:hAnsi="Times New Roman" w:cs="Times New Roman"/>
          <w:sz w:val="28"/>
          <w:szCs w:val="28"/>
        </w:rPr>
        <w:t xml:space="preserve">,  написали на «4-5» 79,9%  от  сдававших экзамен, из них 41,1% сдали экзамен на «5». </w:t>
      </w:r>
    </w:p>
    <w:p w:rsidR="00E87D0B" w:rsidRPr="00166798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98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</w:t>
      </w:r>
      <w:proofErr w:type="gramStart"/>
      <w:r w:rsidRPr="00166798">
        <w:rPr>
          <w:rFonts w:ascii="Times New Roman" w:hAnsi="Times New Roman" w:cs="Times New Roman"/>
          <w:sz w:val="28"/>
          <w:szCs w:val="28"/>
        </w:rPr>
        <w:t>часть выпускников 2015 года решила попробовать</w:t>
      </w:r>
      <w:proofErr w:type="gramEnd"/>
      <w:r w:rsidRPr="00166798">
        <w:rPr>
          <w:rFonts w:ascii="Times New Roman" w:hAnsi="Times New Roman" w:cs="Times New Roman"/>
          <w:sz w:val="28"/>
          <w:szCs w:val="28"/>
        </w:rPr>
        <w:t xml:space="preserve"> себя на профильном уровне.  Но, во-первых,  экзамен оказался сложнее по уровню в сравнении с прошлым годом, во-вторых, минимальная планка был поднята на 3 балла. </w:t>
      </w:r>
      <w:proofErr w:type="gramStart"/>
      <w:r w:rsidRPr="00166798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166798">
        <w:rPr>
          <w:rFonts w:ascii="Times New Roman" w:hAnsi="Times New Roman" w:cs="Times New Roman"/>
          <w:sz w:val="28"/>
          <w:szCs w:val="28"/>
        </w:rPr>
        <w:t xml:space="preserve">  всего вышеуказанного, количество участников ЕГЭ не сдавших экзамен на профильном уровне  достигло 1205 человек (20,6%). Пересдача экзамена исправила ситуацию,  но по итогам профильного и базового уровня не смогли преодолеть минимальную планку 3,6% участников ЕГЭ, что значительно хуже результатов ЕГЭ пошлого года (2,4%  после пересдачи в 2014 г.). </w:t>
      </w:r>
    </w:p>
    <w:p w:rsidR="00E87D0B" w:rsidRPr="00166798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798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1667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6798">
        <w:rPr>
          <w:rFonts w:ascii="Times New Roman" w:hAnsi="Times New Roman" w:cs="Times New Roman"/>
          <w:sz w:val="28"/>
          <w:szCs w:val="28"/>
        </w:rPr>
        <w:t>профильной</w:t>
      </w:r>
      <w:proofErr w:type="gramEnd"/>
      <w:r w:rsidRPr="00166798">
        <w:rPr>
          <w:rFonts w:ascii="Times New Roman" w:hAnsi="Times New Roman" w:cs="Times New Roman"/>
          <w:sz w:val="28"/>
          <w:szCs w:val="28"/>
        </w:rPr>
        <w:t xml:space="preserve"> математике выпускники специализированных классов выбирали для сдачи ЕГЭ "сопутствующие" предметы, однако по сравнению с  2014 годом их количество снизилось. Так 35%   выпускников специализированных классов математической направленности выбрали физику  (в 2014 г. – 52%),  выбрали информатику и ИКТ  39% выпускников математических классов  (в 2014 г. – 46%). </w:t>
      </w:r>
    </w:p>
    <w:p w:rsidR="00E87D0B" w:rsidRPr="00166798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 w:rsidRPr="00166798">
        <w:rPr>
          <w:rFonts w:ascii="Times New Roman" w:hAnsi="Times New Roman" w:cs="Times New Roman"/>
          <w:sz w:val="28"/>
          <w:szCs w:val="28"/>
        </w:rPr>
        <w:t xml:space="preserve">Сокращается дифференциация результатов ЕГЭ по математике между школами, в которых имеются специализированные классы. Разница между максимальными и минимальными значениями баллов по математике среди школ составляет 39,3 балла  (в 2014 г. – 43,6 б.).   </w:t>
      </w:r>
    </w:p>
    <w:p w:rsidR="00E87D0B" w:rsidRPr="009733C4" w:rsidRDefault="00E87D0B" w:rsidP="00E87D0B">
      <w:pPr>
        <w:pStyle w:val="af3"/>
        <w:numPr>
          <w:ilvl w:val="0"/>
          <w:numId w:val="1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9733C4">
        <w:rPr>
          <w:rFonts w:ascii="Times New Roman" w:hAnsi="Times New Roman"/>
          <w:b/>
          <w:sz w:val="28"/>
          <w:szCs w:val="28"/>
        </w:rPr>
        <w:t>ффективн</w:t>
      </w:r>
      <w:r>
        <w:rPr>
          <w:rFonts w:ascii="Times New Roman" w:hAnsi="Times New Roman"/>
          <w:b/>
          <w:sz w:val="28"/>
          <w:szCs w:val="28"/>
        </w:rPr>
        <w:t>ость</w:t>
      </w:r>
      <w:r w:rsidRPr="009733C4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 с одарёнными детьми в образовательных учреждениях города</w:t>
      </w:r>
    </w:p>
    <w:p w:rsidR="00E87D0B" w:rsidRPr="000F4070" w:rsidRDefault="00E87D0B" w:rsidP="00E87D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3C4">
        <w:rPr>
          <w:rFonts w:ascii="Times New Roman" w:hAnsi="Times New Roman" w:cs="Times New Roman"/>
          <w:sz w:val="28"/>
          <w:szCs w:val="28"/>
        </w:rPr>
        <w:tab/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>Внимание к предметным достижениям учащихся по математике в общеобразовательных учреждениях города Новосибирска, к качеству преподавания предмета обусловлено не только результатами государственной итоговой аттестации выпускников 9 и 11 классов за последние годы, но и анализом предметных достижений обучающихся в рамках региональной процедуры оценки качества и результатами предметных олимпиад.</w:t>
      </w:r>
    </w:p>
    <w:p w:rsidR="00E87D0B" w:rsidRDefault="00E87D0B" w:rsidP="00E87D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070">
        <w:rPr>
          <w:rFonts w:ascii="Times New Roman" w:hAnsi="Times New Roman" w:cs="Times New Roman"/>
          <w:color w:val="auto"/>
          <w:sz w:val="28"/>
          <w:szCs w:val="28"/>
        </w:rPr>
        <w:t xml:space="preserve">Наибольшее количество участников из года в год собирает всероссийская олимпиада школьников. </w:t>
      </w:r>
    </w:p>
    <w:p w:rsidR="00E87D0B" w:rsidRPr="000F4070" w:rsidRDefault="00E87D0B" w:rsidP="00E87D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070">
        <w:rPr>
          <w:rFonts w:ascii="Times New Roman" w:hAnsi="Times New Roman" w:cs="Times New Roman"/>
          <w:color w:val="auto"/>
          <w:sz w:val="28"/>
          <w:szCs w:val="28"/>
        </w:rPr>
        <w:t>В 2015-2016 учебном году в школьном этапе олимпиады приняли участие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14 917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5-11 классов из </w:t>
      </w:r>
      <w:r>
        <w:rPr>
          <w:rFonts w:ascii="Times New Roman" w:hAnsi="Times New Roman" w:cs="Times New Roman"/>
          <w:color w:val="auto"/>
          <w:sz w:val="28"/>
          <w:szCs w:val="28"/>
        </w:rPr>
        <w:t>198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учреждений города Новосибирска,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t>2 165 (18,61%)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 xml:space="preserve"> учащихся специализированных классов различной направленности. </w:t>
      </w:r>
      <w:r>
        <w:rPr>
          <w:rFonts w:ascii="Times New Roman" w:hAnsi="Times New Roman" w:cs="Times New Roman"/>
          <w:color w:val="auto"/>
          <w:sz w:val="28"/>
          <w:szCs w:val="28"/>
        </w:rPr>
        <w:t>30 участников (0,2%) выполнили задания на 100 % и набрали максимальное количество баллов. В тоже время, н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>есмотря на увеличение количества призёров и победителей школьного этапа олимпиады по  математике,  в 2015-16 уч. году сохраняется достаточно высокий процент участников (</w:t>
      </w:r>
      <w:r>
        <w:rPr>
          <w:rFonts w:ascii="Times New Roman" w:hAnsi="Times New Roman" w:cs="Times New Roman"/>
          <w:color w:val="auto"/>
          <w:sz w:val="28"/>
          <w:szCs w:val="28"/>
        </w:rPr>
        <w:t>66,31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>%) справившихся с заданиями школьного этапа олимпиады на минимальном уровне и набравших менее 25% баллов.</w:t>
      </w:r>
    </w:p>
    <w:p w:rsidR="00E87D0B" w:rsidRPr="000F4070" w:rsidRDefault="00E87D0B" w:rsidP="00E87D0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2014-2015 учебном году у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>чащиеся специализированных классов принимали активное участие в</w:t>
      </w:r>
      <w:r w:rsidRPr="00BB71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 этапе олимпиады по всем предметам.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 xml:space="preserve"> Наи</w:t>
      </w:r>
      <w:r>
        <w:rPr>
          <w:rFonts w:ascii="Times New Roman" w:hAnsi="Times New Roman" w:cs="Times New Roman"/>
          <w:color w:val="auto"/>
          <w:sz w:val="28"/>
          <w:szCs w:val="28"/>
        </w:rPr>
        <w:t>лучших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участники добились по профильным предметам.</w:t>
      </w:r>
    </w:p>
    <w:p w:rsidR="00E87D0B" w:rsidRDefault="00E87D0B" w:rsidP="00E87D0B">
      <w:pPr>
        <w:pStyle w:val="ac"/>
        <w:ind w:left="0" w:firstLine="42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E87D0B" w:rsidRPr="00A45C8F" w:rsidRDefault="00E87D0B" w:rsidP="00E87D0B">
      <w:pPr>
        <w:jc w:val="center"/>
        <w:rPr>
          <w:rFonts w:ascii="Times New Roman" w:hAnsi="Times New Roman" w:cs="Times New Roman"/>
          <w:b/>
          <w:color w:val="auto"/>
        </w:rPr>
      </w:pPr>
      <w:r w:rsidRPr="00A45C8F">
        <w:rPr>
          <w:rFonts w:ascii="Times New Roman" w:hAnsi="Times New Roman" w:cs="Times New Roman"/>
          <w:b/>
          <w:color w:val="auto"/>
        </w:rPr>
        <w:t xml:space="preserve">Участие учащихся специализированных классов в муниципальном этапе всероссийской олимпиады школьников в 2014-2015 </w:t>
      </w:r>
      <w:proofErr w:type="spellStart"/>
      <w:r w:rsidRPr="00A45C8F">
        <w:rPr>
          <w:rFonts w:ascii="Times New Roman" w:hAnsi="Times New Roman" w:cs="Times New Roman"/>
          <w:b/>
          <w:color w:val="auto"/>
        </w:rPr>
        <w:t>уч.г</w:t>
      </w:r>
      <w:proofErr w:type="spellEnd"/>
      <w:r w:rsidRPr="00A45C8F">
        <w:rPr>
          <w:rFonts w:ascii="Times New Roman" w:hAnsi="Times New Roman" w:cs="Times New Roman"/>
          <w:b/>
          <w:color w:val="auto"/>
        </w:rPr>
        <w:t>.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5"/>
        <w:gridCol w:w="3042"/>
        <w:gridCol w:w="1061"/>
        <w:gridCol w:w="1277"/>
        <w:gridCol w:w="1135"/>
        <w:gridCol w:w="1560"/>
      </w:tblGrid>
      <w:tr w:rsidR="00E87D0B" w:rsidRPr="00A45C8F" w:rsidTr="000E6966">
        <w:trPr>
          <w:trHeight w:val="87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Предмет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Специализированные классы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gramStart"/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Победите-ли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Призеры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Победители и призеры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инженерно-технологический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</w:tr>
      <w:tr w:rsidR="00E87D0B" w:rsidRPr="00A45C8F" w:rsidTr="000E6966">
        <w:trPr>
          <w:trHeight w:val="6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 xml:space="preserve">Всего участвовали в олимпиаде  по физике из </w:t>
            </w:r>
            <w:proofErr w:type="spellStart"/>
            <w:r w:rsidRPr="00A45C8F">
              <w:rPr>
                <w:rFonts w:ascii="Times New Roman" w:eastAsia="Times New Roman" w:hAnsi="Times New Roman" w:cs="Times New Roman"/>
                <w:color w:val="auto"/>
              </w:rPr>
              <w:t>спецклассов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</w:t>
            </w:r>
          </w:p>
        </w:tc>
      </w:tr>
      <w:tr w:rsidR="00E87D0B" w:rsidRPr="00A45C8F" w:rsidTr="000E6966">
        <w:trPr>
          <w:trHeight w:val="6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Всего участников в олимпиаде по физике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124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 xml:space="preserve">% участников из </w:t>
            </w:r>
            <w:proofErr w:type="spellStart"/>
            <w:r w:rsidRPr="00A45C8F">
              <w:rPr>
                <w:rFonts w:ascii="Times New Roman" w:eastAsia="Times New Roman" w:hAnsi="Times New Roman" w:cs="Times New Roman"/>
                <w:color w:val="auto"/>
              </w:rPr>
              <w:t>спецклассов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64,10%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79,49%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80,65%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Математика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инженерно-технологический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</w:tr>
      <w:tr w:rsidR="00E87D0B" w:rsidRPr="00A45C8F" w:rsidTr="000E6966">
        <w:trPr>
          <w:trHeight w:val="6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 xml:space="preserve">Всего участвовали в олимп по математике из </w:t>
            </w:r>
            <w:proofErr w:type="spellStart"/>
            <w:r w:rsidRPr="00A45C8F">
              <w:rPr>
                <w:rFonts w:ascii="Times New Roman" w:eastAsia="Times New Roman" w:hAnsi="Times New Roman" w:cs="Times New Roman"/>
                <w:color w:val="auto"/>
              </w:rPr>
              <w:t>спецклассов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109</w:t>
            </w:r>
          </w:p>
        </w:tc>
      </w:tr>
      <w:tr w:rsidR="00E87D0B" w:rsidRPr="00A45C8F" w:rsidTr="000E6966">
        <w:trPr>
          <w:trHeight w:val="6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Всего участников в олимпиаде по математике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148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 xml:space="preserve">% участников из </w:t>
            </w:r>
            <w:proofErr w:type="spellStart"/>
            <w:r w:rsidRPr="00A45C8F">
              <w:rPr>
                <w:rFonts w:ascii="Times New Roman" w:eastAsia="Times New Roman" w:hAnsi="Times New Roman" w:cs="Times New Roman"/>
                <w:color w:val="auto"/>
              </w:rPr>
              <w:t>спецклассов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56,30%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71,53%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73,65%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Химия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инженерно-технологический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E87D0B" w:rsidRPr="00A45C8F" w:rsidTr="000E6966">
        <w:trPr>
          <w:trHeight w:val="6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 xml:space="preserve">Всего участвовали в олимпиаде по химии из </w:t>
            </w:r>
            <w:proofErr w:type="spellStart"/>
            <w:r w:rsidRPr="00A45C8F">
              <w:rPr>
                <w:rFonts w:ascii="Times New Roman" w:eastAsia="Times New Roman" w:hAnsi="Times New Roman" w:cs="Times New Roman"/>
                <w:color w:val="auto"/>
              </w:rPr>
              <w:t>спецклассов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58</w:t>
            </w:r>
          </w:p>
        </w:tc>
      </w:tr>
      <w:tr w:rsidR="00E87D0B" w:rsidRPr="00A45C8F" w:rsidTr="000E6966">
        <w:trPr>
          <w:trHeight w:val="6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Всего участников в олимпиаде по химии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91</w:t>
            </w:r>
          </w:p>
        </w:tc>
      </w:tr>
      <w:tr w:rsidR="00E87D0B" w:rsidRPr="00A45C8F" w:rsidTr="000E6966">
        <w:trPr>
          <w:trHeight w:val="30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 xml:space="preserve">% участников из </w:t>
            </w:r>
            <w:proofErr w:type="spellStart"/>
            <w:r w:rsidRPr="00A45C8F">
              <w:rPr>
                <w:rFonts w:ascii="Times New Roman" w:eastAsia="Times New Roman" w:hAnsi="Times New Roman" w:cs="Times New Roman"/>
                <w:color w:val="auto"/>
              </w:rPr>
              <w:t>спецклассов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49,33%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40,00%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65,12%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D0B" w:rsidRPr="00A45C8F" w:rsidRDefault="00E87D0B" w:rsidP="000E69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5C8F">
              <w:rPr>
                <w:rFonts w:ascii="Times New Roman" w:eastAsia="Times New Roman" w:hAnsi="Times New Roman" w:cs="Times New Roman"/>
                <w:color w:val="auto"/>
              </w:rPr>
              <w:t>63,74%</w:t>
            </w:r>
          </w:p>
        </w:tc>
      </w:tr>
    </w:tbl>
    <w:p w:rsidR="00E87D0B" w:rsidRPr="000F4070" w:rsidRDefault="00E87D0B" w:rsidP="00E87D0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070">
        <w:rPr>
          <w:rFonts w:ascii="Times New Roman" w:hAnsi="Times New Roman" w:cs="Times New Roman"/>
          <w:color w:val="auto"/>
          <w:sz w:val="28"/>
          <w:szCs w:val="28"/>
        </w:rPr>
        <w:t>Учитывая, что 100% победителей по математике и физике явля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лись </w:t>
      </w:r>
      <w:r w:rsidRPr="000F4070">
        <w:rPr>
          <w:rFonts w:ascii="Times New Roman" w:hAnsi="Times New Roman" w:cs="Times New Roman"/>
          <w:color w:val="auto"/>
          <w:sz w:val="28"/>
          <w:szCs w:val="28"/>
        </w:rPr>
        <w:t>учащимися специализированных классов, участие в муниципальном этапе всероссийской олимпиады школьников в 2014-2015 учебном году данной категории учащихся  является  успешным.</w:t>
      </w:r>
    </w:p>
    <w:p w:rsidR="00E87D0B" w:rsidRPr="000F4070" w:rsidRDefault="00E87D0B" w:rsidP="00E87D0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07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то же время в 2014-2015 </w:t>
      </w:r>
      <w:proofErr w:type="spellStart"/>
      <w:r w:rsidRPr="000F4070">
        <w:rPr>
          <w:rFonts w:ascii="Times New Roman" w:hAnsi="Times New Roman" w:cs="Times New Roman"/>
          <w:color w:val="auto"/>
          <w:sz w:val="28"/>
          <w:szCs w:val="28"/>
        </w:rPr>
        <w:t>уч.г</w:t>
      </w:r>
      <w:proofErr w:type="spellEnd"/>
      <w:r w:rsidRPr="000F4070">
        <w:rPr>
          <w:rFonts w:ascii="Times New Roman" w:hAnsi="Times New Roman" w:cs="Times New Roman"/>
          <w:color w:val="auto"/>
          <w:sz w:val="28"/>
          <w:szCs w:val="28"/>
        </w:rPr>
        <w:t>. количество работ, оцененных жюри муниципального этапа в 0 баллов составило 207 штук (2,7%) (2013 – 183, 2,44%). Тройку «лидеров» по количеству нулевых работ составили:</w:t>
      </w:r>
    </w:p>
    <w:p w:rsidR="00E87D0B" w:rsidRPr="000F4070" w:rsidRDefault="00E87D0B" w:rsidP="00E87D0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070">
        <w:rPr>
          <w:rFonts w:ascii="Times New Roman" w:hAnsi="Times New Roman" w:cs="Times New Roman"/>
          <w:color w:val="auto"/>
          <w:sz w:val="28"/>
          <w:szCs w:val="28"/>
        </w:rPr>
        <w:t>- математика – 68 чел.  14,8% (2013- 53 чел.);</w:t>
      </w:r>
    </w:p>
    <w:p w:rsidR="00E87D0B" w:rsidRPr="000F4070" w:rsidRDefault="00E87D0B" w:rsidP="00E87D0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070">
        <w:rPr>
          <w:rFonts w:ascii="Times New Roman" w:hAnsi="Times New Roman" w:cs="Times New Roman"/>
          <w:color w:val="auto"/>
          <w:sz w:val="28"/>
          <w:szCs w:val="28"/>
        </w:rPr>
        <w:t>- информатика и ИКТ – 58  чел. 45, 7% (2013- 85 чел.);</w:t>
      </w:r>
    </w:p>
    <w:p w:rsidR="00E87D0B" w:rsidRPr="000F4070" w:rsidRDefault="00E87D0B" w:rsidP="00E87D0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070">
        <w:rPr>
          <w:rFonts w:ascii="Times New Roman" w:hAnsi="Times New Roman" w:cs="Times New Roman"/>
          <w:color w:val="auto"/>
          <w:sz w:val="28"/>
          <w:szCs w:val="28"/>
        </w:rPr>
        <w:t>- астрономия -  33 чел. 22,3% (в 2013 – 6 чел.).</w:t>
      </w:r>
    </w:p>
    <w:p w:rsidR="00E87D0B" w:rsidRPr="008573B5" w:rsidRDefault="00E87D0B" w:rsidP="00E87D0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B5">
        <w:rPr>
          <w:rFonts w:ascii="Times New Roman" w:hAnsi="Times New Roman" w:cs="Times New Roman"/>
          <w:b/>
          <w:sz w:val="28"/>
          <w:szCs w:val="28"/>
        </w:rPr>
        <w:t>Качество кадрового обеспечения преподавания учебного предмета «Математика».</w:t>
      </w:r>
    </w:p>
    <w:p w:rsidR="00E87D0B" w:rsidRDefault="00E87D0B" w:rsidP="00E87D0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кадровой политики общеобразовательных учреждений г. Новосибирска привёл к следующим выводам.</w:t>
      </w:r>
    </w:p>
    <w:p w:rsidR="00E87D0B" w:rsidRPr="00A6645E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45E">
        <w:rPr>
          <w:rFonts w:ascii="Times New Roman" w:hAnsi="Times New Roman" w:cs="Times New Roman"/>
          <w:sz w:val="28"/>
          <w:szCs w:val="28"/>
        </w:rPr>
        <w:t xml:space="preserve">Обязательную курсовую подготовку по предмету за 5 лет не прошли 11%  учителей математики в 1–4 классах,  до 15% учителей, работающих в 5–11 классах. </w:t>
      </w:r>
    </w:p>
    <w:p w:rsidR="00E87D0B" w:rsidRDefault="00E87D0B" w:rsidP="00E87D0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7% учителей математики на разных уровнях образования не имеют квалификационной категории, в том числе это   наблюдается и в классах с углублённым изучением математики.</w:t>
      </w:r>
    </w:p>
    <w:p w:rsidR="00E87D0B" w:rsidRDefault="00E87D0B" w:rsidP="00E87D0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отметить: к преподаванию математики  на всех уровнях в общеобразовательных учреждениях привлекаются профессорско-преподавательские кадры учреждений СПО и ВПО с целью предоставления учащимся возможность получить более широкий спектр знаний по предмету. Причём эта тенденция отмечается как в ОУ, где возможность привлечения преподавателей ВУЗов обусловлена участием в региональном проекте по специализированным классам,  так и в ОУ, где реализуются программы  по  математике базового уровня. </w:t>
      </w:r>
    </w:p>
    <w:p w:rsidR="00E87D0B" w:rsidRDefault="00E87D0B" w:rsidP="00E87D0B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A6645E">
        <w:rPr>
          <w:rFonts w:ascii="Times New Roman" w:eastAsia="Times New Roman" w:hAnsi="Times New Roman" w:cs="Times New Roman"/>
          <w:b/>
          <w:sz w:val="28"/>
          <w:szCs w:val="28"/>
        </w:rPr>
        <w:t>Цель, задачи проекта</w:t>
      </w:r>
    </w:p>
    <w:p w:rsidR="00E87D0B" w:rsidRDefault="00E87D0B" w:rsidP="00E87D0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Стратегической целью проекта является </w:t>
      </w:r>
      <w:r w:rsidRPr="0077496F">
        <w:rPr>
          <w:rFonts w:ascii="Times New Roman" w:eastAsia="Times New Roman" w:hAnsi="Times New Roman" w:cs="Times New Roman"/>
          <w:sz w:val="28"/>
          <w:szCs w:val="28"/>
        </w:rPr>
        <w:t>повышение качества математического образования в городе Новосибирске через осуществление комплекса мер по реализации «Концепции развития математического образования в Российской Федерации».</w:t>
      </w:r>
    </w:p>
    <w:p w:rsidR="00E87D0B" w:rsidRDefault="00E87D0B" w:rsidP="00E87D0B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87D0B" w:rsidRDefault="00E87D0B" w:rsidP="00E87D0B">
      <w:pPr>
        <w:pStyle w:val="ac"/>
        <w:numPr>
          <w:ilvl w:val="0"/>
          <w:numId w:val="26"/>
        </w:numPr>
        <w:ind w:left="426" w:hanging="426"/>
        <w:jc w:val="both"/>
      </w:pPr>
      <w:r w:rsidRPr="00F575FE">
        <w:rPr>
          <w:rFonts w:ascii="Times New Roman" w:eastAsia="Times New Roman" w:hAnsi="Times New Roman" w:cs="Times New Roman"/>
          <w:sz w:val="28"/>
          <w:szCs w:val="28"/>
        </w:rPr>
        <w:t>Реализация системы мер для обновления содержания математического образования в образовательных организациях города Новосибирска.</w:t>
      </w:r>
    </w:p>
    <w:p w:rsidR="00E87D0B" w:rsidRDefault="00E87D0B" w:rsidP="00E87D0B">
      <w:pPr>
        <w:pStyle w:val="ac"/>
        <w:numPr>
          <w:ilvl w:val="0"/>
          <w:numId w:val="26"/>
        </w:numPr>
        <w:ind w:left="426" w:hanging="426"/>
        <w:jc w:val="both"/>
      </w:pPr>
      <w:r w:rsidRPr="00F575FE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мотивации обучающихся через организацию творческих мероприятий, направленных на развитие математической грамотности и культуры.</w:t>
      </w:r>
    </w:p>
    <w:p w:rsidR="00E87D0B" w:rsidRDefault="00E87D0B" w:rsidP="00E87D0B">
      <w:pPr>
        <w:pStyle w:val="ac"/>
        <w:numPr>
          <w:ilvl w:val="0"/>
          <w:numId w:val="26"/>
        </w:numPr>
        <w:ind w:left="426" w:hanging="426"/>
        <w:jc w:val="both"/>
      </w:pPr>
      <w:r w:rsidRPr="00F575FE">
        <w:rPr>
          <w:rFonts w:ascii="Times New Roman" w:eastAsia="Times New Roman" w:hAnsi="Times New Roman" w:cs="Times New Roman"/>
          <w:sz w:val="28"/>
          <w:szCs w:val="28"/>
        </w:rPr>
        <w:t>Содействие популяризации математической науки через создание эффективной системы внеурочной деятельности и дополнительного образования для разных категорий обучающихся.</w:t>
      </w:r>
    </w:p>
    <w:p w:rsidR="00E87D0B" w:rsidRDefault="00E87D0B" w:rsidP="00E87D0B">
      <w:pPr>
        <w:pStyle w:val="ac"/>
        <w:numPr>
          <w:ilvl w:val="0"/>
          <w:numId w:val="26"/>
        </w:numPr>
        <w:ind w:left="426" w:hanging="426"/>
        <w:jc w:val="both"/>
      </w:pPr>
      <w:r w:rsidRPr="00F575FE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системы сетевого взаимодействия образовательных организаций и социального партнёрства с учреждениями и предприятиями города Новосибирска, заинтересованными в развитии математического образования.</w:t>
      </w:r>
    </w:p>
    <w:p w:rsidR="00E87D0B" w:rsidRDefault="00E87D0B" w:rsidP="00E87D0B">
      <w:pPr>
        <w:pStyle w:val="ac"/>
        <w:numPr>
          <w:ilvl w:val="0"/>
          <w:numId w:val="26"/>
        </w:numPr>
        <w:ind w:left="426" w:hanging="426"/>
        <w:jc w:val="both"/>
      </w:pPr>
      <w:r w:rsidRPr="00F575FE">
        <w:rPr>
          <w:rFonts w:ascii="Times New Roman" w:eastAsia="Times New Roman" w:hAnsi="Times New Roman" w:cs="Times New Roman"/>
          <w:sz w:val="28"/>
          <w:szCs w:val="28"/>
        </w:rPr>
        <w:t>Модернизация системы подготовки, повышения квалификации и переподготовки специалистов математического образования.</w:t>
      </w:r>
    </w:p>
    <w:p w:rsidR="00E87D0B" w:rsidRDefault="00E87D0B" w:rsidP="00E87D0B">
      <w:pPr>
        <w:pStyle w:val="ac"/>
        <w:numPr>
          <w:ilvl w:val="0"/>
          <w:numId w:val="26"/>
        </w:numPr>
        <w:ind w:left="426" w:hanging="426"/>
        <w:jc w:val="both"/>
      </w:pPr>
      <w:r w:rsidRPr="00F575F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мониторинговых и социологических исследований; формирование культуры оценки качества математического образования на уровне муниципалитета через повышение квалификации кадров в области педагогических измерений.</w:t>
      </w:r>
    </w:p>
    <w:p w:rsidR="00E87D0B" w:rsidRPr="00113C41" w:rsidRDefault="00E87D0B" w:rsidP="00E87D0B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C41">
        <w:rPr>
          <w:rFonts w:ascii="Times New Roman" w:eastAsia="Times New Roman" w:hAnsi="Times New Roman" w:cs="Times New Roman"/>
          <w:b/>
          <w:sz w:val="28"/>
          <w:szCs w:val="28"/>
        </w:rPr>
        <w:t>Срок, этапы реализации</w:t>
      </w:r>
    </w:p>
    <w:p w:rsidR="00E87D0B" w:rsidRDefault="00E87D0B" w:rsidP="00E87D0B">
      <w:pPr>
        <w:ind w:left="360" w:right="24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2015-2020 годы</w:t>
      </w:r>
    </w:p>
    <w:p w:rsidR="00E87D0B" w:rsidRPr="0077496F" w:rsidRDefault="00E87D0B" w:rsidP="00E87D0B">
      <w:pPr>
        <w:rPr>
          <w:rFonts w:ascii="Times New Roman" w:eastAsia="Times New Roman" w:hAnsi="Times New Roman" w:cs="Times New Roman"/>
          <w:sz w:val="28"/>
          <w:szCs w:val="28"/>
        </w:rPr>
      </w:pPr>
      <w:r w:rsidRPr="0077496F">
        <w:rPr>
          <w:rFonts w:ascii="Times New Roman" w:eastAsia="Times New Roman" w:hAnsi="Times New Roman" w:cs="Times New Roman"/>
          <w:sz w:val="28"/>
          <w:szCs w:val="28"/>
        </w:rPr>
        <w:t>I этап. Аналитико-организационный (2015г.)</w:t>
      </w:r>
    </w:p>
    <w:p w:rsidR="00E87D0B" w:rsidRPr="0077496F" w:rsidRDefault="00E87D0B" w:rsidP="00E87D0B">
      <w:pPr>
        <w:rPr>
          <w:rFonts w:ascii="Times New Roman" w:eastAsia="Times New Roman" w:hAnsi="Times New Roman" w:cs="Times New Roman"/>
          <w:sz w:val="28"/>
          <w:szCs w:val="28"/>
        </w:rPr>
      </w:pPr>
      <w:r w:rsidRPr="0077496F">
        <w:rPr>
          <w:rFonts w:ascii="Times New Roman" w:eastAsia="Times New Roman" w:hAnsi="Times New Roman" w:cs="Times New Roman"/>
          <w:sz w:val="28"/>
          <w:szCs w:val="28"/>
        </w:rPr>
        <w:t>II этап. Практический (</w:t>
      </w:r>
      <w:r w:rsidRPr="007749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внедренческий, этап практической реализации проекта)</w:t>
      </w:r>
      <w:r w:rsidRPr="0077496F">
        <w:rPr>
          <w:rFonts w:ascii="Times New Roman" w:eastAsia="Times New Roman" w:hAnsi="Times New Roman" w:cs="Times New Roman"/>
          <w:sz w:val="28"/>
          <w:szCs w:val="28"/>
        </w:rPr>
        <w:t xml:space="preserve"> 2016-2019гг.</w:t>
      </w:r>
    </w:p>
    <w:p w:rsidR="00E87D0B" w:rsidRDefault="00E87D0B" w:rsidP="00E87D0B">
      <w:pPr>
        <w:rPr>
          <w:rFonts w:ascii="Times New Roman" w:eastAsia="Times New Roman" w:hAnsi="Times New Roman" w:cs="Times New Roman"/>
          <w:sz w:val="28"/>
          <w:szCs w:val="28"/>
        </w:rPr>
      </w:pPr>
      <w:r w:rsidRPr="0077496F">
        <w:rPr>
          <w:rFonts w:ascii="Times New Roman" w:eastAsia="Times New Roman" w:hAnsi="Times New Roman" w:cs="Times New Roman"/>
          <w:sz w:val="28"/>
          <w:szCs w:val="28"/>
        </w:rPr>
        <w:t>III этап. Заве</w:t>
      </w:r>
      <w:r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77496F">
        <w:rPr>
          <w:rFonts w:ascii="Times New Roman" w:eastAsia="Times New Roman" w:hAnsi="Times New Roman" w:cs="Times New Roman"/>
          <w:sz w:val="28"/>
          <w:szCs w:val="28"/>
        </w:rPr>
        <w:t xml:space="preserve">ающий </w:t>
      </w:r>
      <w:r w:rsidRPr="007749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(обобщающий, аналитический, аналитико-обобщающий)</w:t>
      </w:r>
      <w:r w:rsidRPr="0077496F">
        <w:rPr>
          <w:rFonts w:ascii="Times New Roman" w:eastAsia="Times New Roman" w:hAnsi="Times New Roman" w:cs="Times New Roman"/>
          <w:sz w:val="28"/>
          <w:szCs w:val="28"/>
        </w:rPr>
        <w:t xml:space="preserve">  (2020г.) </w:t>
      </w:r>
    </w:p>
    <w:p w:rsidR="00E87D0B" w:rsidRPr="00113C41" w:rsidRDefault="00E87D0B" w:rsidP="00E87D0B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C41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</w:t>
      </w:r>
    </w:p>
    <w:p w:rsidR="00E87D0B" w:rsidRDefault="00E87D0B" w:rsidP="00E87D0B">
      <w:pPr>
        <w:ind w:left="1460" w:hanging="9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6.1.Организационное и нормативное правовое обеспечение реализации проекта</w:t>
      </w:r>
    </w:p>
    <w:p w:rsidR="00E87D0B" w:rsidRPr="00DB7A86" w:rsidRDefault="00E87D0B" w:rsidP="00E87D0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A8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проект подготовлен в соответствии с федеральными и региона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льными нормативными документами:</w:t>
      </w:r>
    </w:p>
    <w:p w:rsidR="00E87D0B" w:rsidRPr="00DC5F6E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DC5F6E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"Об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Федерации".</w:t>
      </w:r>
    </w:p>
    <w:p w:rsidR="00E87D0B" w:rsidRPr="008D3FB8" w:rsidRDefault="00E87D0B" w:rsidP="00E87D0B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FB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D3FB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государственным образовательным стандартом дошкольного образования”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утв. </w:t>
      </w:r>
      <w:r w:rsidRPr="008D3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8D3FB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8D3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  <w:r w:rsidRPr="008D3FB8">
        <w:rPr>
          <w:rFonts w:ascii="Times New Roman" w:hAnsi="Times New Roman" w:cs="Times New Roman"/>
          <w:color w:val="000000" w:themeColor="text1"/>
          <w:sz w:val="28"/>
          <w:szCs w:val="28"/>
        </w:rPr>
        <w:t>от 17.10.2013 № 1155 “Об утверждении федерального государственного образовательного стандарта дошкольного образования”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3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7D0B" w:rsidRPr="008D3FB8" w:rsidRDefault="00E87D0B" w:rsidP="00E87D0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FB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8D3F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3FB8">
        <w:rPr>
          <w:rFonts w:ascii="Times New Roman" w:hAnsi="Times New Roman" w:cs="Times New Roman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</w:t>
      </w:r>
      <w:r>
        <w:rPr>
          <w:rFonts w:ascii="Times New Roman" w:hAnsi="Times New Roman" w:cs="Times New Roman"/>
          <w:sz w:val="28"/>
          <w:szCs w:val="28"/>
        </w:rPr>
        <w:t>го общего образования".</w:t>
      </w:r>
    </w:p>
    <w:p w:rsidR="00E87D0B" w:rsidRPr="00E91A5F" w:rsidRDefault="00E87D0B" w:rsidP="00E87D0B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1A5F">
        <w:rPr>
          <w:sz w:val="28"/>
          <w:szCs w:val="28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E91A5F">
        <w:rPr>
          <w:sz w:val="28"/>
          <w:szCs w:val="28"/>
        </w:rPr>
        <w:t>Минобрнауки</w:t>
      </w:r>
      <w:proofErr w:type="spellEnd"/>
      <w:r w:rsidRPr="00E91A5F">
        <w:rPr>
          <w:sz w:val="28"/>
          <w:szCs w:val="28"/>
        </w:rPr>
        <w:t xml:space="preserve"> России от 17.12.2010 № 1897 "Об утверждении федерального государственного образовательного стандарт</w:t>
      </w:r>
      <w:r>
        <w:rPr>
          <w:sz w:val="28"/>
          <w:szCs w:val="28"/>
        </w:rPr>
        <w:t>а основного общего образования".</w:t>
      </w:r>
    </w:p>
    <w:p w:rsidR="00E87D0B" w:rsidRPr="00E91A5F" w:rsidRDefault="00E87D0B" w:rsidP="00E87D0B">
      <w:pPr>
        <w:pStyle w:val="af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91A5F">
        <w:rPr>
          <w:sz w:val="28"/>
          <w:szCs w:val="28"/>
        </w:rPr>
        <w:t xml:space="preserve">–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E91A5F">
        <w:rPr>
          <w:sz w:val="28"/>
          <w:szCs w:val="28"/>
        </w:rPr>
        <w:t>Минобрнауки</w:t>
      </w:r>
      <w:proofErr w:type="spellEnd"/>
      <w:r w:rsidRPr="00E91A5F">
        <w:rPr>
          <w:sz w:val="28"/>
          <w:szCs w:val="28"/>
        </w:rPr>
        <w:t xml:space="preserve"> России от 17.05.2012 </w:t>
      </w:r>
      <w:r w:rsidRPr="00E91A5F">
        <w:rPr>
          <w:sz w:val="28"/>
          <w:szCs w:val="28"/>
        </w:rPr>
        <w:lastRenderedPageBreak/>
        <w:t>№ 413 "Об утверждении федерального государственного образовательного стандарта среднего (полного) общего образования"</w:t>
      </w:r>
      <w:r>
        <w:rPr>
          <w:sz w:val="28"/>
          <w:szCs w:val="28"/>
        </w:rPr>
        <w:t>.</w:t>
      </w:r>
      <w:r w:rsidRPr="00E91A5F">
        <w:rPr>
          <w:sz w:val="28"/>
          <w:szCs w:val="28"/>
        </w:rPr>
        <w:t xml:space="preserve"> </w:t>
      </w:r>
    </w:p>
    <w:p w:rsidR="00E87D0B" w:rsidRDefault="00E87D0B" w:rsidP="00E87D0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Концепцией</w:t>
      </w:r>
      <w:r w:rsidRPr="00DB7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математического образования в Российской Федерации, утвержденной распоряжением правительства Российской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 от 24.12.2013 №2506-р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7D0B" w:rsidRPr="00DB7A86" w:rsidRDefault="00E87D0B" w:rsidP="00E87D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Концепцией развития дополнительного образования детей, </w:t>
      </w:r>
      <w:r w:rsidRPr="00DB7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утвержденной распоряжением правительства Российской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 от 4.09.2014 №1726-р.</w:t>
      </w:r>
    </w:p>
    <w:p w:rsidR="00E87D0B" w:rsidRPr="00DB7A86" w:rsidRDefault="00E87D0B" w:rsidP="00E87D0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A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B7A86">
        <w:rPr>
          <w:rFonts w:ascii="Times New Roman" w:hAnsi="Times New Roman" w:cs="Times New Roman"/>
          <w:color w:val="auto"/>
          <w:sz w:val="28"/>
          <w:szCs w:val="28"/>
        </w:rPr>
        <w:t>лан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DB7A86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по реализации </w:t>
      </w:r>
      <w:r w:rsidRPr="00DB7A86">
        <w:rPr>
          <w:rFonts w:ascii="Times New Roman" w:eastAsia="Times New Roman" w:hAnsi="Times New Roman" w:cs="Times New Roman"/>
          <w:color w:val="auto"/>
          <w:sz w:val="28"/>
          <w:szCs w:val="28"/>
        </w:rPr>
        <w:t>Концепции развития математического образования в Российской Федерации до 2020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B7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B7A86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auto"/>
          <w:sz w:val="28"/>
          <w:szCs w:val="28"/>
        </w:rPr>
        <w:t>ным</w:t>
      </w:r>
      <w:r w:rsidRPr="00DB7A86">
        <w:rPr>
          <w:rFonts w:ascii="Times New Roman" w:hAnsi="Times New Roman" w:cs="Times New Roman"/>
          <w:color w:val="auto"/>
          <w:sz w:val="28"/>
          <w:szCs w:val="28"/>
        </w:rPr>
        <w:t xml:space="preserve"> приказом </w:t>
      </w:r>
      <w:proofErr w:type="spellStart"/>
      <w:r w:rsidRPr="00DB7A86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DB7A86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03.04.2014 года №265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7D0B" w:rsidRPr="00DB7A86" w:rsidRDefault="00E87D0B" w:rsidP="00E87D0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7A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DB7A86">
        <w:rPr>
          <w:rFonts w:ascii="Times New Roman" w:hAnsi="Times New Roman" w:cs="Times New Roman"/>
          <w:color w:val="auto"/>
          <w:sz w:val="28"/>
          <w:szCs w:val="28"/>
        </w:rPr>
        <w:t>нобрнауки</w:t>
      </w:r>
      <w:proofErr w:type="spellEnd"/>
      <w:r w:rsidRPr="00DB7A86">
        <w:rPr>
          <w:rFonts w:ascii="Times New Roman" w:hAnsi="Times New Roman" w:cs="Times New Roman"/>
          <w:color w:val="auto"/>
          <w:sz w:val="28"/>
          <w:szCs w:val="28"/>
        </w:rPr>
        <w:t xml:space="preserve"> НСО от 05.03.2010 № 358 «О мерах по развитию математического и естественнонаучного образования в общеобразовательных учр</w:t>
      </w:r>
      <w:r>
        <w:rPr>
          <w:rFonts w:ascii="Times New Roman" w:hAnsi="Times New Roman" w:cs="Times New Roman"/>
          <w:color w:val="auto"/>
          <w:sz w:val="28"/>
          <w:szCs w:val="28"/>
        </w:rPr>
        <w:t>еждениях Новосибирской области».</w:t>
      </w:r>
    </w:p>
    <w:p w:rsidR="00E87D0B" w:rsidRPr="009C75D2" w:rsidRDefault="00E87D0B" w:rsidP="00E87D0B">
      <w:pPr>
        <w:tabs>
          <w:tab w:val="left" w:pos="1070"/>
        </w:tabs>
        <w:jc w:val="both"/>
        <w:outlineLvl w:val="0"/>
        <w:rPr>
          <w:rFonts w:eastAsia="Arial Unicode MS"/>
          <w:sz w:val="28"/>
          <w:szCs w:val="28"/>
          <w:highlight w:val="yellow"/>
          <w:u w:color="000000"/>
        </w:rPr>
      </w:pPr>
      <w:r w:rsidRPr="00F575FE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Механизмы реализации  проекта.</w:t>
      </w:r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F575F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Для реализации проекта используются уже запущенные в  муниципальной системе образования механизмы: </w:t>
      </w:r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Обеспечение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координации действий Главного управления образования мэрии города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Новосибирска (далее – ГУО), отделов образований администраций районов (округа по районам), образовательных учреждений, других учреждений, подведомственных ГУО.</w:t>
      </w:r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Поддержка лидеров.</w:t>
      </w:r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П</w:t>
      </w:r>
      <w:r w:rsidRPr="00F575FE">
        <w:rPr>
          <w:rFonts w:ascii="Times New Roman" w:eastAsia="Arial Unicode MS" w:hAnsi="Times New Roman" w:cs="Times New Roman"/>
          <w:sz w:val="28"/>
          <w:szCs w:val="28"/>
          <w:u w:color="000000"/>
        </w:rPr>
        <w:t>роведение городских конкурсов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, олимпиад, научно-практических конференций.</w:t>
      </w:r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С</w:t>
      </w:r>
      <w:r w:rsidRPr="00F575F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овершенствование порядка формирования муниципального задания как на реализацию основной, так и дополнительных программ с целью обеспечения в полной мере  дифференциацию образовательных программ, использования дистанционных технологий обучения. </w:t>
      </w:r>
      <w:proofErr w:type="gramEnd"/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Проведение системного мониторинга состояния математического образования в образовательных учреждениях Новосибирска.</w:t>
      </w:r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Научно-методическое сопровождение  образовательных учреждений.</w:t>
      </w:r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Систематическое освещение в средствах массовой информации хода реализации Проекта.</w:t>
      </w:r>
    </w:p>
    <w:p w:rsidR="00E87D0B" w:rsidRDefault="00E87D0B" w:rsidP="00E87D0B">
      <w:pPr>
        <w:tabs>
          <w:tab w:val="left" w:pos="1070"/>
        </w:tabs>
        <w:ind w:firstLine="567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Сетевое взаимодействие образовательных учреждений как условие организации социального партнерства.</w:t>
      </w:r>
    </w:p>
    <w:p w:rsidR="00E87D0B" w:rsidRDefault="00E87D0B" w:rsidP="00E87D0B">
      <w:pPr>
        <w:ind w:left="1460" w:hanging="9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6.2.Основные направления</w:t>
      </w:r>
    </w:p>
    <w:p w:rsidR="00E87D0B" w:rsidRDefault="00E87D0B" w:rsidP="00E87D0B">
      <w:pPr>
        <w:ind w:left="140" w:firstLine="86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6.2.1. Обновление содержания математического образования</w:t>
      </w:r>
    </w:p>
    <w:p w:rsidR="00E87D0B" w:rsidRDefault="00E87D0B" w:rsidP="00E87D0B">
      <w:pPr>
        <w:ind w:left="140"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Задача обновления содержания математического образования реализуется через следующую систему мер:</w:t>
      </w:r>
    </w:p>
    <w:p w:rsidR="00E87D0B" w:rsidRDefault="00E87D0B" w:rsidP="00E87D0B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внедрение в образовательную деятельность программ углублённого изучения, профильного изучения математики, адаптированных общеобразовательных программ по математике, профильных элективных курсов, факультативов;</w:t>
      </w:r>
    </w:p>
    <w:p w:rsidR="00E87D0B" w:rsidRDefault="00E87D0B" w:rsidP="00E87D0B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реализуемых УМК по математике, результативность их использования с учетом особенностей обучающихся, в том числе для учащихся с ОВЗ;</w:t>
      </w:r>
    </w:p>
    <w:p w:rsidR="00E87D0B" w:rsidRDefault="00E87D0B" w:rsidP="00E87D0B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ООП, обеспечивающих логическую взаимосвязь и содержательную преемственность изучения математических дисциплин на уровнях НОО, ООО, СОО;</w:t>
      </w:r>
    </w:p>
    <w:p w:rsidR="00E87D0B" w:rsidRDefault="00E87D0B" w:rsidP="00E87D0B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в содержание элективных курсов, факультативов вопросов и задач “реальной математики” для обеспечения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практикоориентированной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математического образования;</w:t>
      </w:r>
    </w:p>
    <w:p w:rsidR="00E87D0B" w:rsidRDefault="00E87D0B" w:rsidP="00E87D0B">
      <w:pPr>
        <w:numPr>
          <w:ilvl w:val="0"/>
          <w:numId w:val="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междисциплинарных программ, обеспечивающих 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ИКТ-компетенций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овладение основами программирования, робототехники,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пр. </w:t>
      </w:r>
    </w:p>
    <w:p w:rsidR="00E87D0B" w:rsidRDefault="00E87D0B" w:rsidP="00E87D0B">
      <w:pPr>
        <w:ind w:left="140" w:firstLine="8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6.2.2. Формирование мотивации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87D0B" w:rsidRDefault="00E87D0B" w:rsidP="00E87D0B">
      <w:pPr>
        <w:ind w:left="14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создания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мотивации обучающихся решается через организацию творческих мероприятий, направленных на развитие математической грамотности и математического образования:</w:t>
      </w:r>
    </w:p>
    <w:p w:rsidR="00E87D0B" w:rsidRPr="00476E7F" w:rsidRDefault="00E87D0B" w:rsidP="00E87D0B">
      <w:pPr>
        <w:pStyle w:val="ac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 xml:space="preserve">выявление и отбор одаренных детей в области математических знаний через специализированные муниципальные  математические олимпиады и конкурсы; </w:t>
      </w:r>
    </w:p>
    <w:p w:rsidR="00E87D0B" w:rsidRPr="00476E7F" w:rsidRDefault="00E87D0B" w:rsidP="00E87D0B">
      <w:pPr>
        <w:pStyle w:val="ac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организация участия обучающихся в творческих конкурсах, олимпиадах, НПК, «летних» и «зимних» профильных школ, направленных на развитие математической грамотности и математической культуры;</w:t>
      </w:r>
    </w:p>
    <w:p w:rsidR="00E87D0B" w:rsidRPr="00476E7F" w:rsidRDefault="00E87D0B" w:rsidP="00E87D0B">
      <w:pPr>
        <w:pStyle w:val="ac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популяризация работы специализированных классов, профильных классов математической направленности, диссимиляция опыта их работы;</w:t>
      </w:r>
    </w:p>
    <w:p w:rsidR="00E87D0B" w:rsidRPr="00476E7F" w:rsidRDefault="00E87D0B" w:rsidP="00E87D0B">
      <w:pPr>
        <w:pStyle w:val="ac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формирование муниципальной системы стимулирования обучающихся,  демонстрирующих высокие результаты в области математических наук;</w:t>
      </w:r>
    </w:p>
    <w:p w:rsidR="00E87D0B" w:rsidRPr="00476E7F" w:rsidRDefault="00E87D0B" w:rsidP="00E87D0B">
      <w:pPr>
        <w:pStyle w:val="ac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создание системы специализированной педагогической поддержки обучающихся, имеющих склонности к математическим наукам и обучающихся, испытывающих трудности в освоении математических наук.</w:t>
      </w:r>
    </w:p>
    <w:p w:rsidR="00E87D0B" w:rsidRDefault="00E87D0B" w:rsidP="00E87D0B">
      <w:pPr>
        <w:ind w:left="140" w:firstLine="8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6.2.3. Популяризация математической науки</w:t>
      </w:r>
    </w:p>
    <w:p w:rsidR="00E87D0B" w:rsidRDefault="00E87D0B" w:rsidP="00E87D0B">
      <w:pPr>
        <w:ind w:left="14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Задача содействия популяризации математической науки решается через создание эффективной системы математической активности обучающихся во внеурочной деятельности и в дополнительном образовании, включающей в себя:</w:t>
      </w:r>
      <w:proofErr w:type="gramEnd"/>
    </w:p>
    <w:p w:rsidR="00E87D0B" w:rsidRPr="00476E7F" w:rsidRDefault="00E87D0B" w:rsidP="00E87D0B">
      <w:pPr>
        <w:pStyle w:val="ac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lastRenderedPageBreak/>
        <w:t>организация городских конкурсов и фестивалей математической направленности;</w:t>
      </w:r>
    </w:p>
    <w:p w:rsidR="00E87D0B" w:rsidRPr="00476E7F" w:rsidRDefault="00E87D0B" w:rsidP="00E87D0B">
      <w:pPr>
        <w:pStyle w:val="ac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включение вузов и научных центров в математическое просвещение;</w:t>
      </w:r>
    </w:p>
    <w:p w:rsidR="00E87D0B" w:rsidRPr="00476E7F" w:rsidRDefault="00E87D0B" w:rsidP="00E87D0B">
      <w:pPr>
        <w:pStyle w:val="ac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поддержка кружков математической направленности в системе общего и дополнительного образования;</w:t>
      </w:r>
    </w:p>
    <w:p w:rsidR="00E87D0B" w:rsidRPr="00476E7F" w:rsidRDefault="00E87D0B" w:rsidP="00E87D0B">
      <w:pPr>
        <w:pStyle w:val="ac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создание тематических рубрик в СМИ;</w:t>
      </w:r>
    </w:p>
    <w:p w:rsidR="00E87D0B" w:rsidRPr="00476E7F" w:rsidRDefault="00E87D0B" w:rsidP="00E87D0B">
      <w:pPr>
        <w:pStyle w:val="ac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реализация проектов математической направленности на Интернет порталах и Интернет сервисах;</w:t>
      </w:r>
    </w:p>
    <w:p w:rsidR="00E87D0B" w:rsidRPr="00476E7F" w:rsidRDefault="00E87D0B" w:rsidP="00E87D0B">
      <w:pPr>
        <w:pStyle w:val="ac"/>
        <w:numPr>
          <w:ilvl w:val="0"/>
          <w:numId w:val="4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организация работы базовых центров развития математического образования в опорных образовательных учреждениях.</w:t>
      </w:r>
    </w:p>
    <w:p w:rsidR="00E87D0B" w:rsidRDefault="00E87D0B" w:rsidP="00E87D0B">
      <w:pPr>
        <w:ind w:left="140" w:firstLine="860"/>
        <w:jc w:val="both"/>
      </w:pPr>
    </w:p>
    <w:p w:rsidR="00E87D0B" w:rsidRDefault="00E87D0B" w:rsidP="00E87D0B">
      <w:pPr>
        <w:ind w:left="140" w:firstLine="8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6.2.4. Сетевое взаимодействие</w:t>
      </w:r>
    </w:p>
    <w:p w:rsidR="00E87D0B" w:rsidRDefault="00E87D0B" w:rsidP="00E87D0B">
      <w:pPr>
        <w:ind w:left="140"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Задача совершенствования системы сетевого взаимодействия образовательных организаций и социального партнёрства с учреждениями и предприятиями города Новосибирска, заинтересованными в развитии математического образования, решается через следующую систему мер:</w:t>
      </w:r>
    </w:p>
    <w:p w:rsidR="00E87D0B" w:rsidRPr="00B95775" w:rsidRDefault="00E87D0B" w:rsidP="00E87D0B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95775">
        <w:rPr>
          <w:rFonts w:ascii="Times New Roman" w:eastAsia="Arial Unicode MS" w:hAnsi="Times New Roman" w:cs="Times New Roman"/>
          <w:sz w:val="28"/>
          <w:szCs w:val="28"/>
        </w:rPr>
        <w:t xml:space="preserve">рганизация деятельности сетевых Школ (педагогов, преподавателей ВУЗов) по работе с </w:t>
      </w:r>
      <w:proofErr w:type="gramStart"/>
      <w:r w:rsidRPr="00B95775">
        <w:rPr>
          <w:rFonts w:ascii="Times New Roman" w:eastAsia="Arial Unicode MS" w:hAnsi="Times New Roman" w:cs="Times New Roman"/>
          <w:sz w:val="28"/>
          <w:szCs w:val="28"/>
        </w:rPr>
        <w:t>высокомотивированными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обучающими</w:t>
      </w:r>
      <w:r w:rsidRPr="00B9577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87D0B" w:rsidRDefault="00E87D0B" w:rsidP="00E87D0B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B95775">
        <w:rPr>
          <w:rFonts w:ascii="Times New Roman" w:eastAsia="Arial Unicode MS" w:hAnsi="Times New Roman" w:cs="Times New Roman"/>
          <w:sz w:val="28"/>
          <w:szCs w:val="28"/>
        </w:rPr>
        <w:t>ткрытие на базе образовательных организаций сетевых клубов по математике и информатике (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B95775">
        <w:rPr>
          <w:rFonts w:ascii="Times New Roman" w:eastAsia="Arial Unicode MS" w:hAnsi="Times New Roman" w:cs="Times New Roman"/>
          <w:sz w:val="28"/>
          <w:szCs w:val="28"/>
        </w:rPr>
        <w:t>Квант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B9577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B95775">
        <w:rPr>
          <w:rFonts w:ascii="Times New Roman" w:eastAsia="Arial Unicode MS" w:hAnsi="Times New Roman" w:cs="Times New Roman"/>
          <w:sz w:val="28"/>
          <w:szCs w:val="28"/>
        </w:rPr>
        <w:t>Пифагор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B95775">
        <w:rPr>
          <w:rFonts w:ascii="Times New Roman" w:eastAsia="Arial Unicode MS" w:hAnsi="Times New Roman" w:cs="Times New Roman"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87D0B" w:rsidRPr="00B95775" w:rsidRDefault="00E87D0B" w:rsidP="00E87D0B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B95775">
        <w:rPr>
          <w:rFonts w:ascii="Times New Roman" w:eastAsia="Arial Unicode MS" w:hAnsi="Times New Roman" w:cs="Times New Roman"/>
          <w:sz w:val="28"/>
          <w:szCs w:val="28"/>
        </w:rPr>
        <w:t xml:space="preserve">оздание профессиональных ассоциаций, профессиональных </w:t>
      </w:r>
      <w:proofErr w:type="gramStart"/>
      <w:r w:rsidRPr="00B95775">
        <w:rPr>
          <w:rFonts w:ascii="Times New Roman" w:eastAsia="Arial Unicode MS" w:hAnsi="Times New Roman" w:cs="Times New Roman"/>
          <w:sz w:val="28"/>
          <w:szCs w:val="28"/>
        </w:rPr>
        <w:t>Интернет-сообществ</w:t>
      </w:r>
      <w:proofErr w:type="gramEnd"/>
      <w:r w:rsidRPr="00B95775">
        <w:rPr>
          <w:rFonts w:ascii="Times New Roman" w:eastAsia="Arial Unicode MS" w:hAnsi="Times New Roman" w:cs="Times New Roman"/>
          <w:sz w:val="28"/>
          <w:szCs w:val="28"/>
        </w:rPr>
        <w:t>, виртуального сетевого сообщества преподавателей (всех уровней образования) математики по распространению инновационных технологий в области математики, популяризации математических знаний и математического образования в Новосибирске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87D0B" w:rsidRDefault="00E87D0B" w:rsidP="00E87D0B">
      <w:pPr>
        <w:pStyle w:val="ac"/>
        <w:numPr>
          <w:ilvl w:val="3"/>
          <w:numId w:val="5"/>
        </w:numPr>
        <w:tabs>
          <w:tab w:val="left" w:pos="7175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17D8">
        <w:rPr>
          <w:rFonts w:ascii="Times New Roman" w:hAnsi="Times New Roman" w:cs="Times New Roman"/>
          <w:sz w:val="28"/>
          <w:szCs w:val="28"/>
        </w:rPr>
        <w:t xml:space="preserve">овершенствование системы </w:t>
      </w:r>
      <w:proofErr w:type="spellStart"/>
      <w:r w:rsidRPr="000417D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417D8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proofErr w:type="spellStart"/>
      <w:r w:rsidRPr="000417D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417D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взаимодействия.</w:t>
      </w:r>
    </w:p>
    <w:p w:rsidR="00E87D0B" w:rsidRDefault="00E87D0B" w:rsidP="00E87D0B">
      <w:pPr>
        <w:ind w:left="140" w:firstLine="86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6.2.5. Повышение качества  кадрового обеспечения математического образования</w:t>
      </w:r>
    </w:p>
    <w:p w:rsidR="00E87D0B" w:rsidRDefault="00E87D0B" w:rsidP="00E87D0B">
      <w:pPr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Задача совершенствования системы подготовки, повышения квалификации и переподготовки специалистов математического образования решается через следующую систему мер:</w:t>
      </w:r>
    </w:p>
    <w:p w:rsidR="00E87D0B" w:rsidRPr="004D7032" w:rsidRDefault="00E87D0B" w:rsidP="00E87D0B">
      <w:pPr>
        <w:pStyle w:val="ac"/>
        <w:numPr>
          <w:ilvl w:val="0"/>
          <w:numId w:val="6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032">
        <w:rPr>
          <w:rFonts w:ascii="Times New Roman" w:hAnsi="Times New Roman" w:cs="Times New Roman"/>
          <w:sz w:val="28"/>
          <w:szCs w:val="28"/>
        </w:rPr>
        <w:t>разработка и совершенствование моделей реализации дополнительных профессиональных программ – программ повышения квалификации на базе учреждений дополнительного профессионального образования;</w:t>
      </w:r>
    </w:p>
    <w:p w:rsidR="00E87D0B" w:rsidRPr="004D7032" w:rsidRDefault="00E87D0B" w:rsidP="00E87D0B">
      <w:pPr>
        <w:pStyle w:val="ac"/>
        <w:numPr>
          <w:ilvl w:val="0"/>
          <w:numId w:val="6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032">
        <w:rPr>
          <w:rFonts w:ascii="Times New Roman" w:hAnsi="Times New Roman" w:cs="Times New Roman"/>
          <w:sz w:val="28"/>
          <w:szCs w:val="28"/>
        </w:rPr>
        <w:t>активизация деятельности профессиональных сообществ учителей математики;</w:t>
      </w:r>
    </w:p>
    <w:p w:rsidR="00E87D0B" w:rsidRPr="004D7032" w:rsidRDefault="00E87D0B" w:rsidP="00E87D0B">
      <w:pPr>
        <w:pStyle w:val="ac"/>
        <w:numPr>
          <w:ilvl w:val="0"/>
          <w:numId w:val="6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032">
        <w:rPr>
          <w:rFonts w:ascii="Times New Roman" w:hAnsi="Times New Roman" w:cs="Times New Roman"/>
          <w:sz w:val="28"/>
          <w:szCs w:val="28"/>
        </w:rPr>
        <w:t>методическое сопровождение профессиональной деятельности педагогов;</w:t>
      </w:r>
    </w:p>
    <w:p w:rsidR="00E87D0B" w:rsidRPr="004D7032" w:rsidRDefault="00E87D0B" w:rsidP="00E87D0B">
      <w:pPr>
        <w:pStyle w:val="ac"/>
        <w:numPr>
          <w:ilvl w:val="0"/>
          <w:numId w:val="6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032">
        <w:rPr>
          <w:rFonts w:ascii="Times New Roman" w:hAnsi="Times New Roman" w:cs="Times New Roman"/>
          <w:sz w:val="28"/>
          <w:szCs w:val="28"/>
        </w:rPr>
        <w:lastRenderedPageBreak/>
        <w:t xml:space="preserve"> мотивация участия учителей математики  в конкурсах профессионального мастерства;</w:t>
      </w:r>
    </w:p>
    <w:p w:rsidR="00E87D0B" w:rsidRPr="004D7032" w:rsidRDefault="00E87D0B" w:rsidP="00E87D0B">
      <w:pPr>
        <w:pStyle w:val="ac"/>
        <w:numPr>
          <w:ilvl w:val="0"/>
          <w:numId w:val="6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032">
        <w:rPr>
          <w:rFonts w:ascii="Times New Roman" w:hAnsi="Times New Roman" w:cs="Times New Roman"/>
          <w:sz w:val="28"/>
          <w:szCs w:val="28"/>
        </w:rPr>
        <w:t>диссимиляция  передового  педагогического опыта в сфере математического образования.</w:t>
      </w:r>
    </w:p>
    <w:p w:rsidR="00E87D0B" w:rsidRDefault="00E87D0B" w:rsidP="00E87D0B">
      <w:pPr>
        <w:ind w:left="140" w:firstLine="8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6.2.6.</w:t>
      </w:r>
      <w:r w:rsidRPr="00D91AF0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Оценка качества математического образования </w:t>
      </w:r>
    </w:p>
    <w:p w:rsidR="00E87D0B" w:rsidRDefault="00E87D0B" w:rsidP="00E87D0B">
      <w:pPr>
        <w:ind w:left="140" w:firstLine="8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формирования и совершенствования системы оценки качества математического образования в образовательных организациях города решается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7D0B" w:rsidRPr="00E35842" w:rsidRDefault="00E87D0B" w:rsidP="00E87D0B">
      <w:pPr>
        <w:pStyle w:val="ac"/>
        <w:numPr>
          <w:ilvl w:val="0"/>
          <w:numId w:val="7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842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муниципальной государственно-общественной системы оценки качества математического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E35842">
        <w:rPr>
          <w:rFonts w:ascii="Times New Roman" w:eastAsia="Times New Roman" w:hAnsi="Times New Roman" w:cs="Times New Roman"/>
          <w:sz w:val="28"/>
          <w:szCs w:val="28"/>
        </w:rPr>
        <w:t>качества преподавания учебного предмета «Математика» в ОУ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7D0B" w:rsidRPr="00BF7D86" w:rsidRDefault="00E87D0B" w:rsidP="00E87D0B">
      <w:pPr>
        <w:pStyle w:val="ac"/>
        <w:numPr>
          <w:ilvl w:val="0"/>
          <w:numId w:val="7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результативности ОУ и специализированных классов, а также классов с углубленным изучением математики;</w:t>
      </w:r>
    </w:p>
    <w:p w:rsidR="00E87D0B" w:rsidRPr="004D7032" w:rsidRDefault="00E87D0B" w:rsidP="00E87D0B">
      <w:pPr>
        <w:pStyle w:val="ac"/>
        <w:numPr>
          <w:ilvl w:val="0"/>
          <w:numId w:val="7"/>
        </w:numPr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участия ОУ в национальных исследованиях качества образования (далее – НИКО); </w:t>
      </w:r>
    </w:p>
    <w:p w:rsidR="00E87D0B" w:rsidRPr="00BD4B04" w:rsidRDefault="00E87D0B" w:rsidP="00E87D0B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pacing w:val="-8"/>
          <w:sz w:val="28"/>
          <w:szCs w:val="28"/>
        </w:rPr>
        <w:t>п</w:t>
      </w:r>
      <w:r w:rsidRPr="00BD4B04">
        <w:rPr>
          <w:rFonts w:ascii="Times New Roman" w:eastAsia="SimSun" w:hAnsi="Times New Roman" w:cs="Times New Roman"/>
          <w:spacing w:val="-8"/>
          <w:sz w:val="28"/>
          <w:szCs w:val="28"/>
        </w:rPr>
        <w:t xml:space="preserve">роведение мониторинга эффективности реализации комплекса </w:t>
      </w:r>
      <w:r w:rsidRPr="00BD4B04">
        <w:rPr>
          <w:rFonts w:ascii="Times New Roman" w:eastAsia="SimSun" w:hAnsi="Times New Roman" w:cs="Times New Roman"/>
          <w:spacing w:val="-1"/>
          <w:sz w:val="28"/>
          <w:szCs w:val="28"/>
        </w:rPr>
        <w:t xml:space="preserve">мер,  </w:t>
      </w:r>
      <w:r w:rsidRPr="00BD4B04">
        <w:rPr>
          <w:rFonts w:ascii="Times New Roman" w:eastAsia="SimSun" w:hAnsi="Times New Roman" w:cs="Times New Roman"/>
          <w:sz w:val="28"/>
          <w:szCs w:val="28"/>
        </w:rPr>
        <w:t>направленных на реализацию концепции математического образования</w:t>
      </w:r>
      <w:r>
        <w:rPr>
          <w:rFonts w:ascii="Times New Roman" w:eastAsia="SimSun" w:hAnsi="Times New Roman" w:cs="Times New Roman"/>
          <w:sz w:val="28"/>
          <w:szCs w:val="28"/>
        </w:rPr>
        <w:t>;</w:t>
      </w:r>
    </w:p>
    <w:p w:rsidR="00E87D0B" w:rsidRPr="004D7032" w:rsidRDefault="00E87D0B" w:rsidP="00E87D0B">
      <w:pPr>
        <w:numPr>
          <w:ilvl w:val="0"/>
          <w:numId w:val="7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D7032">
        <w:rPr>
          <w:rFonts w:ascii="Times New Roman" w:hAnsi="Times New Roman" w:cs="Times New Roman"/>
          <w:sz w:val="28"/>
          <w:szCs w:val="28"/>
        </w:rPr>
        <w:t>ониторинг успешности реализации инновационных форм математического образования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0B" w:rsidRDefault="00E87D0B" w:rsidP="00E87D0B">
      <w:pPr>
        <w:pStyle w:val="ac"/>
        <w:numPr>
          <w:ilvl w:val="1"/>
          <w:numId w:val="2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581">
        <w:rPr>
          <w:rFonts w:ascii="Times New Roman" w:eastAsia="Times New Roman" w:hAnsi="Times New Roman" w:cs="Times New Roman"/>
          <w:b/>
          <w:sz w:val="28"/>
          <w:szCs w:val="28"/>
        </w:rPr>
        <w:t>Управление проектом</w:t>
      </w:r>
    </w:p>
    <w:p w:rsidR="00E87D0B" w:rsidRPr="00D87581" w:rsidRDefault="00E87D0B" w:rsidP="00E87D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7581">
        <w:rPr>
          <w:rFonts w:ascii="Times New Roman" w:hAnsi="Times New Roman" w:cs="Times New Roman"/>
          <w:sz w:val="28"/>
          <w:szCs w:val="28"/>
        </w:rPr>
        <w:t xml:space="preserve">Руководство реализацией  проекта осуществляет Главное управление образования мэрии города Новосибирска, из числа сотрудников которого  приказом Начальника ГУО  назначается  ответственный за реализацию  проекта (координатор проект). </w:t>
      </w:r>
    </w:p>
    <w:p w:rsidR="00E87D0B" w:rsidRPr="00D87581" w:rsidRDefault="00E87D0B" w:rsidP="00E87D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7581">
        <w:rPr>
          <w:rFonts w:ascii="Times New Roman" w:hAnsi="Times New Roman" w:cs="Times New Roman"/>
          <w:sz w:val="28"/>
          <w:szCs w:val="28"/>
        </w:rPr>
        <w:t>Координация деятельности всех структур и организаций, занятых в  реализации проекта обеспечивается Координационным советом.</w:t>
      </w:r>
    </w:p>
    <w:p w:rsidR="00E87D0B" w:rsidRPr="00D87581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581">
        <w:rPr>
          <w:rFonts w:ascii="Times New Roman" w:hAnsi="Times New Roman" w:cs="Times New Roman"/>
          <w:sz w:val="28"/>
          <w:szCs w:val="28"/>
        </w:rPr>
        <w:t>Организация деятельности  по реализации проекта по отдельным направлениям обеспечивается городскими центрами дополнительного образования:</w:t>
      </w:r>
    </w:p>
    <w:p w:rsidR="00E87D0B" w:rsidRPr="00D87581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 w:rsidRPr="00D87581">
        <w:rPr>
          <w:rFonts w:ascii="Times New Roman" w:hAnsi="Times New Roman" w:cs="Times New Roman"/>
          <w:sz w:val="28"/>
          <w:szCs w:val="28"/>
        </w:rPr>
        <w:t xml:space="preserve">-  методическое обеспечение - МКУДПО «ГЦРО» (директор </w:t>
      </w:r>
      <w:proofErr w:type="spellStart"/>
      <w:r w:rsidRPr="00D87581">
        <w:rPr>
          <w:rFonts w:ascii="Times New Roman" w:hAnsi="Times New Roman" w:cs="Times New Roman"/>
          <w:sz w:val="28"/>
          <w:szCs w:val="28"/>
        </w:rPr>
        <w:t>Щербаненко</w:t>
      </w:r>
      <w:proofErr w:type="spellEnd"/>
      <w:r w:rsidRPr="00D87581">
        <w:rPr>
          <w:rFonts w:ascii="Times New Roman" w:hAnsi="Times New Roman" w:cs="Times New Roman"/>
          <w:sz w:val="28"/>
          <w:szCs w:val="28"/>
        </w:rPr>
        <w:t xml:space="preserve"> О.Н.);</w:t>
      </w:r>
    </w:p>
    <w:p w:rsidR="00E87D0B" w:rsidRPr="00D87581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 w:rsidRPr="00D87581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 - МКУДПО  ГЦИ «Эгида» (директор </w:t>
      </w:r>
      <w:proofErr w:type="spellStart"/>
      <w:r w:rsidRPr="00D87581">
        <w:rPr>
          <w:rFonts w:ascii="Times New Roman" w:hAnsi="Times New Roman" w:cs="Times New Roman"/>
          <w:sz w:val="28"/>
          <w:szCs w:val="28"/>
        </w:rPr>
        <w:t>Сюзяев</w:t>
      </w:r>
      <w:proofErr w:type="spellEnd"/>
      <w:r w:rsidRPr="00D87581">
        <w:rPr>
          <w:rFonts w:ascii="Times New Roman" w:hAnsi="Times New Roman" w:cs="Times New Roman"/>
          <w:sz w:val="28"/>
          <w:szCs w:val="28"/>
        </w:rPr>
        <w:t xml:space="preserve"> Р. Ю.);</w:t>
      </w:r>
    </w:p>
    <w:p w:rsidR="00E87D0B" w:rsidRPr="00D87581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 w:rsidRPr="00D87581">
        <w:rPr>
          <w:rFonts w:ascii="Times New Roman" w:hAnsi="Times New Roman" w:cs="Times New Roman"/>
          <w:sz w:val="28"/>
          <w:szCs w:val="28"/>
        </w:rPr>
        <w:t xml:space="preserve">- организационное обеспечение  - МАОУ ДО </w:t>
      </w:r>
      <w:proofErr w:type="spellStart"/>
      <w:r w:rsidRPr="00D87581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Pr="00D87581">
        <w:rPr>
          <w:rFonts w:ascii="Times New Roman" w:hAnsi="Times New Roman" w:cs="Times New Roman"/>
          <w:sz w:val="28"/>
          <w:szCs w:val="28"/>
        </w:rPr>
        <w:t xml:space="preserve">  «Юниор» (директор Вострокнутов А.В.), МКУ ДО ДЮЦ «Планетарий»  (директор </w:t>
      </w:r>
      <w:proofErr w:type="spellStart"/>
      <w:r w:rsidRPr="00D87581">
        <w:rPr>
          <w:rFonts w:ascii="Times New Roman" w:hAnsi="Times New Roman" w:cs="Times New Roman"/>
          <w:sz w:val="28"/>
          <w:szCs w:val="28"/>
        </w:rPr>
        <w:t>Масликов</w:t>
      </w:r>
      <w:proofErr w:type="spellEnd"/>
      <w:r w:rsidRPr="00D87581">
        <w:rPr>
          <w:rFonts w:ascii="Times New Roman" w:hAnsi="Times New Roman" w:cs="Times New Roman"/>
          <w:sz w:val="28"/>
          <w:szCs w:val="28"/>
        </w:rPr>
        <w:t xml:space="preserve"> С.Ю.).</w:t>
      </w:r>
    </w:p>
    <w:p w:rsidR="00E87D0B" w:rsidRPr="00D87581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581">
        <w:rPr>
          <w:rFonts w:ascii="Times New Roman" w:hAnsi="Times New Roman" w:cs="Times New Roman"/>
          <w:sz w:val="28"/>
          <w:szCs w:val="28"/>
        </w:rPr>
        <w:t xml:space="preserve">Организацию деятельности  профессионального сообщества учителей математики города Новосибирска, методическое и информационное сопровождение  реализации проекта  осуществляет Городское методическое </w:t>
      </w:r>
      <w:r w:rsidRPr="00D87581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учителей математики и методические объединения в районах (округе по районам) города Новосибирска. </w:t>
      </w:r>
    </w:p>
    <w:p w:rsidR="00E87D0B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диссимиляции передового опыта организации математического образования в районах (округе по районам) города Новосибирска создаются опорные школы. </w:t>
      </w:r>
    </w:p>
    <w:p w:rsidR="00E87D0B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дистанционного образования осуществляется ресурсами базовых общеобразовательных учреждений города Новосибирска.</w:t>
      </w:r>
    </w:p>
    <w:p w:rsidR="00E87D0B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проекта задействованы все образовательные организации муниципалитета: дошкольные, общеобразовательные, дополнительного образования детей.</w:t>
      </w:r>
    </w:p>
    <w:p w:rsidR="00E87D0B" w:rsidRPr="007D6358" w:rsidRDefault="00E87D0B" w:rsidP="00E87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 и обязанности всех структур и организаций закрепляются Приказом ГУО мэрии города Новосибирска.</w:t>
      </w:r>
    </w:p>
    <w:p w:rsidR="00E87D0B" w:rsidRPr="007D6358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728B" wp14:editId="254126A6">
                <wp:simplePos x="0" y="0"/>
                <wp:positionH relativeFrom="column">
                  <wp:posOffset>628650</wp:posOffset>
                </wp:positionH>
                <wp:positionV relativeFrom="paragraph">
                  <wp:posOffset>123825</wp:posOffset>
                </wp:positionV>
                <wp:extent cx="4724400" cy="571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Руководитель проекта</w:t>
                            </w:r>
                            <w:r w:rsidRPr="00DD2651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E87D0B" w:rsidRPr="00266851" w:rsidRDefault="00E87D0B" w:rsidP="00E87D0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DD2651">
                              <w:rPr>
                                <w:rFonts w:ascii="Times New Roman" w:hAnsi="Times New Roman" w:cs="Times New Roman"/>
                                <w:i/>
                              </w:rPr>
                              <w:t>Копаева</w:t>
                            </w:r>
                            <w:proofErr w:type="spellEnd"/>
                            <w:r w:rsidRPr="00DD265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Н.Н.,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D2651">
                              <w:rPr>
                                <w:rFonts w:ascii="Times New Roman" w:hAnsi="Times New Roman" w:cs="Times New Roman"/>
                                <w:i/>
                              </w:rPr>
                              <w:t>начальник ГУО мэрии города</w:t>
                            </w:r>
                            <w:r w:rsidRPr="00266851">
                              <w:rPr>
                                <w:i/>
                              </w:rPr>
                              <w:t xml:space="preserve"> </w:t>
                            </w:r>
                            <w:r w:rsidRPr="00DD265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Новосибирска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9.5pt;margin-top:9.75pt;width:37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" fillcolor="white [3201]" strokecolor="black [3200]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Руководитель проекта</w:t>
                      </w:r>
                      <w:r w:rsidRPr="00DD2651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E87D0B" w:rsidRPr="00266851" w:rsidRDefault="00E87D0B" w:rsidP="00E87D0B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DD2651">
                        <w:rPr>
                          <w:rFonts w:ascii="Times New Roman" w:hAnsi="Times New Roman" w:cs="Times New Roman"/>
                          <w:i/>
                        </w:rPr>
                        <w:t>Копаева</w:t>
                      </w:r>
                      <w:proofErr w:type="spellEnd"/>
                      <w:r w:rsidRPr="00DD2651">
                        <w:rPr>
                          <w:rFonts w:ascii="Times New Roman" w:hAnsi="Times New Roman" w:cs="Times New Roman"/>
                          <w:i/>
                        </w:rPr>
                        <w:t xml:space="preserve"> Н.Н.,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DD2651">
                        <w:rPr>
                          <w:rFonts w:ascii="Times New Roman" w:hAnsi="Times New Roman" w:cs="Times New Roman"/>
                          <w:i/>
                        </w:rPr>
                        <w:t>начальник ГУО мэрии города</w:t>
                      </w:r>
                      <w:r w:rsidRPr="00266851">
                        <w:rPr>
                          <w:i/>
                        </w:rPr>
                        <w:t xml:space="preserve"> </w:t>
                      </w:r>
                      <w:r w:rsidRPr="00DD2651">
                        <w:rPr>
                          <w:rFonts w:ascii="Times New Roman" w:hAnsi="Times New Roman" w:cs="Times New Roman"/>
                          <w:i/>
                        </w:rPr>
                        <w:t xml:space="preserve">Новосибирска </w:t>
                      </w:r>
                    </w:p>
                  </w:txbxContent>
                </v:textbox>
              </v:rect>
            </w:pict>
          </mc:Fallback>
        </mc:AlternateContent>
      </w:r>
    </w:p>
    <w:p w:rsidR="00E87D0B" w:rsidRDefault="00E87D0B" w:rsidP="00E87D0B"/>
    <w:p w:rsidR="00E87D0B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A2C08" wp14:editId="66A81AF3">
                <wp:simplePos x="0" y="0"/>
                <wp:positionH relativeFrom="column">
                  <wp:posOffset>300990</wp:posOffset>
                </wp:positionH>
                <wp:positionV relativeFrom="paragraph">
                  <wp:posOffset>4909185</wp:posOffset>
                </wp:positionV>
                <wp:extent cx="0" cy="314325"/>
                <wp:effectExtent l="95250" t="38100" r="7620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.7pt;margin-top:386.55pt;width:0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ED9A2" wp14:editId="6C8FF144">
                <wp:simplePos x="0" y="0"/>
                <wp:positionH relativeFrom="column">
                  <wp:posOffset>5015865</wp:posOffset>
                </wp:positionH>
                <wp:positionV relativeFrom="paragraph">
                  <wp:posOffset>4909185</wp:posOffset>
                </wp:positionV>
                <wp:extent cx="0" cy="352425"/>
                <wp:effectExtent l="95250" t="38100" r="952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94.95pt;margin-top:386.55pt;width:0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7C09A" wp14:editId="3514BA60">
                <wp:simplePos x="0" y="0"/>
                <wp:positionH relativeFrom="column">
                  <wp:posOffset>2682240</wp:posOffset>
                </wp:positionH>
                <wp:positionV relativeFrom="paragraph">
                  <wp:posOffset>4909185</wp:posOffset>
                </wp:positionV>
                <wp:extent cx="0" cy="352425"/>
                <wp:effectExtent l="95250" t="38100" r="952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1.2pt;margin-top:386.55pt;width:0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EB3F6" wp14:editId="3B8AE252">
                <wp:simplePos x="0" y="0"/>
                <wp:positionH relativeFrom="column">
                  <wp:posOffset>2653665</wp:posOffset>
                </wp:positionH>
                <wp:positionV relativeFrom="paragraph">
                  <wp:posOffset>4375785</wp:posOffset>
                </wp:positionV>
                <wp:extent cx="0" cy="257175"/>
                <wp:effectExtent l="95250" t="3810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8.95pt;margin-top:344.55pt;width:0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94AAA" wp14:editId="175244A9">
                <wp:simplePos x="0" y="0"/>
                <wp:positionH relativeFrom="column">
                  <wp:posOffset>1272540</wp:posOffset>
                </wp:positionH>
                <wp:positionV relativeFrom="paragraph">
                  <wp:posOffset>5671185</wp:posOffset>
                </wp:positionV>
                <wp:extent cx="228600" cy="0"/>
                <wp:effectExtent l="38100" t="76200" r="1905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00.2pt;margin-top:446.55pt;width:18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0C642" wp14:editId="6662BB06">
                <wp:simplePos x="0" y="0"/>
                <wp:positionH relativeFrom="column">
                  <wp:posOffset>3720465</wp:posOffset>
                </wp:positionH>
                <wp:positionV relativeFrom="paragraph">
                  <wp:posOffset>5690235</wp:posOffset>
                </wp:positionV>
                <wp:extent cx="209550" cy="0"/>
                <wp:effectExtent l="3810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92.95pt;margin-top:448.05pt;width:16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DC857" wp14:editId="49EBB8C7">
                <wp:simplePos x="0" y="0"/>
                <wp:positionH relativeFrom="column">
                  <wp:posOffset>720090</wp:posOffset>
                </wp:positionH>
                <wp:positionV relativeFrom="paragraph">
                  <wp:posOffset>2632710</wp:posOffset>
                </wp:positionV>
                <wp:extent cx="342900" cy="0"/>
                <wp:effectExtent l="38100" t="76200" r="1905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6.7pt;margin-top:207.3pt;width:27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C77D7" wp14:editId="262E733C">
                <wp:simplePos x="0" y="0"/>
                <wp:positionH relativeFrom="column">
                  <wp:posOffset>2310765</wp:posOffset>
                </wp:positionH>
                <wp:positionV relativeFrom="paragraph">
                  <wp:posOffset>2661285</wp:posOffset>
                </wp:positionV>
                <wp:extent cx="380366" cy="0"/>
                <wp:effectExtent l="38100" t="76200" r="1968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81.95pt;margin-top:209.55pt;width:29.9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78FA6" wp14:editId="401EBEC1">
                <wp:simplePos x="0" y="0"/>
                <wp:positionH relativeFrom="column">
                  <wp:posOffset>-175259</wp:posOffset>
                </wp:positionH>
                <wp:positionV relativeFrom="paragraph">
                  <wp:posOffset>4594860</wp:posOffset>
                </wp:positionV>
                <wp:extent cx="5905500" cy="3143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297567" w:rsidRDefault="00E87D0B" w:rsidP="00E87D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Опорные и базовые  школы в районах (округе по районам)  города Новосибирска</w:t>
                            </w:r>
                          </w:p>
                          <w:p w:rsidR="00E87D0B" w:rsidRDefault="00E87D0B" w:rsidP="00E8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-13.8pt;margin-top:361.8pt;width:46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" fillcolor="window" strokecolor="windowText" strokeweight="2pt">
                <v:textbox>
                  <w:txbxContent>
                    <w:p w:rsidR="00E87D0B" w:rsidRPr="00297567" w:rsidRDefault="00E87D0B" w:rsidP="00E87D0B">
                      <w:pPr>
                        <w:jc w:val="center"/>
                        <w:rPr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Опорные и базовые  школы в районах (округе по районам)  города Новосибирска</w:t>
                      </w:r>
                    </w:p>
                    <w:p w:rsidR="00E87D0B" w:rsidRDefault="00E87D0B" w:rsidP="00E87D0B"/>
                  </w:txbxContent>
                </v:textbox>
              </v:rect>
            </w:pict>
          </mc:Fallback>
        </mc:AlternateContent>
      </w:r>
    </w:p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D043A" wp14:editId="069824FA">
                <wp:simplePos x="0" y="0"/>
                <wp:positionH relativeFrom="column">
                  <wp:posOffset>3044190</wp:posOffset>
                </wp:positionH>
                <wp:positionV relativeFrom="paragraph">
                  <wp:posOffset>130810</wp:posOffset>
                </wp:positionV>
                <wp:extent cx="0" cy="2762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9.7pt;margin-top:10.3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E87D0B" w:rsidRPr="001F71F0" w:rsidRDefault="00E87D0B" w:rsidP="00E87D0B"/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8CE71" wp14:editId="7FC4C27A">
                <wp:simplePos x="0" y="0"/>
                <wp:positionH relativeFrom="column">
                  <wp:posOffset>628650</wp:posOffset>
                </wp:positionH>
                <wp:positionV relativeFrom="paragraph">
                  <wp:posOffset>95885</wp:posOffset>
                </wp:positionV>
                <wp:extent cx="4762500" cy="508000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Координатор проекта </w:t>
                            </w:r>
                          </w:p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D2651">
                              <w:rPr>
                                <w:rFonts w:ascii="Times New Roman" w:hAnsi="Times New Roman" w:cs="Times New Roman"/>
                                <w:i/>
                              </w:rPr>
                              <w:t>Кащенко Е.Ю.,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D2651">
                              <w:rPr>
                                <w:rFonts w:ascii="Times New Roman" w:hAnsi="Times New Roman" w:cs="Times New Roman"/>
                                <w:i/>
                              </w:rPr>
                              <w:t>заместитель начальника ГУО мэрии города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D2651">
                              <w:rPr>
                                <w:rFonts w:ascii="Times New Roman" w:hAnsi="Times New Roman" w:cs="Times New Roman"/>
                                <w:i/>
                              </w:rPr>
                              <w:t>Новосибирска</w:t>
                            </w:r>
                            <w:r w:rsidRPr="00DD26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49.5pt;margin-top:7.55pt;width:37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 xml:space="preserve">Координатор проекта </w:t>
                      </w:r>
                    </w:p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D2651">
                        <w:rPr>
                          <w:rFonts w:ascii="Times New Roman" w:hAnsi="Times New Roman" w:cs="Times New Roman"/>
                          <w:i/>
                        </w:rPr>
                        <w:t>Кащенко Е.Ю.,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DD2651">
                        <w:rPr>
                          <w:rFonts w:ascii="Times New Roman" w:hAnsi="Times New Roman" w:cs="Times New Roman"/>
                          <w:i/>
                        </w:rPr>
                        <w:t>заместитель начальника ГУО мэрии города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DD2651">
                        <w:rPr>
                          <w:rFonts w:ascii="Times New Roman" w:hAnsi="Times New Roman" w:cs="Times New Roman"/>
                          <w:i/>
                        </w:rPr>
                        <w:t>Новосибирска</w:t>
                      </w:r>
                      <w:r w:rsidRPr="00DD26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7D0B" w:rsidRPr="001F71F0" w:rsidRDefault="00E87D0B" w:rsidP="00E87D0B"/>
    <w:p w:rsidR="00E87D0B" w:rsidRPr="001F71F0" w:rsidRDefault="00E87D0B" w:rsidP="00E87D0B"/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6698E" wp14:editId="545C6153">
                <wp:simplePos x="0" y="0"/>
                <wp:positionH relativeFrom="column">
                  <wp:posOffset>2898140</wp:posOffset>
                </wp:positionH>
                <wp:positionV relativeFrom="paragraph">
                  <wp:posOffset>108585</wp:posOffset>
                </wp:positionV>
                <wp:extent cx="0" cy="228600"/>
                <wp:effectExtent l="95250" t="3810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28.2pt;margin-top:8.5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</w:p>
    <w:p w:rsidR="00E87D0B" w:rsidRPr="001F71F0" w:rsidRDefault="00E87D0B" w:rsidP="00E87D0B"/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D89D9" wp14:editId="062E1690">
                <wp:simplePos x="0" y="0"/>
                <wp:positionH relativeFrom="column">
                  <wp:posOffset>196850</wp:posOffset>
                </wp:positionH>
                <wp:positionV relativeFrom="paragraph">
                  <wp:posOffset>86360</wp:posOffset>
                </wp:positionV>
                <wp:extent cx="5464175" cy="311150"/>
                <wp:effectExtent l="0" t="0" r="2222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Координационный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5.5pt;margin-top:6.8pt;width:430.2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Координационный совет </w:t>
                      </w:r>
                    </w:p>
                  </w:txbxContent>
                </v:textbox>
              </v:rect>
            </w:pict>
          </mc:Fallback>
        </mc:AlternateContent>
      </w:r>
    </w:p>
    <w:p w:rsidR="00E87D0B" w:rsidRPr="001F71F0" w:rsidRDefault="00E87D0B" w:rsidP="00E87D0B"/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B7A7A" wp14:editId="1FE6688C">
                <wp:simplePos x="0" y="0"/>
                <wp:positionH relativeFrom="column">
                  <wp:posOffset>5146040</wp:posOffset>
                </wp:positionH>
                <wp:positionV relativeFrom="paragraph">
                  <wp:posOffset>91440</wp:posOffset>
                </wp:positionV>
                <wp:extent cx="209550" cy="266700"/>
                <wp:effectExtent l="38100" t="3810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66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5.2pt;margin-top:7.2pt;width:16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58E9C" wp14:editId="387CE903">
                <wp:simplePos x="0" y="0"/>
                <wp:positionH relativeFrom="column">
                  <wp:posOffset>3466465</wp:posOffset>
                </wp:positionH>
                <wp:positionV relativeFrom="paragraph">
                  <wp:posOffset>83820</wp:posOffset>
                </wp:positionV>
                <wp:extent cx="9525" cy="314325"/>
                <wp:effectExtent l="76200" t="3810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72.95pt;margin-top:6.6pt;width: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3F8F9" wp14:editId="52733CFA">
                <wp:simplePos x="0" y="0"/>
                <wp:positionH relativeFrom="column">
                  <wp:posOffset>1805940</wp:posOffset>
                </wp:positionH>
                <wp:positionV relativeFrom="paragraph">
                  <wp:posOffset>83820</wp:posOffset>
                </wp:positionV>
                <wp:extent cx="0" cy="342900"/>
                <wp:effectExtent l="95250" t="3810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2.2pt;margin-top:6.6pt;width:0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71877" wp14:editId="07725850">
                <wp:simplePos x="0" y="0"/>
                <wp:positionH relativeFrom="column">
                  <wp:posOffset>418465</wp:posOffset>
                </wp:positionH>
                <wp:positionV relativeFrom="paragraph">
                  <wp:posOffset>93345</wp:posOffset>
                </wp:positionV>
                <wp:extent cx="209550" cy="266700"/>
                <wp:effectExtent l="38100" t="3810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66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.95pt;margin-top:7.35pt;width:16.5pt;height:2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" strokecolor="#4579b8 [3044]">
                <v:stroke startarrow="open" endarrow="open"/>
              </v:shape>
            </w:pict>
          </mc:Fallback>
        </mc:AlternateContent>
      </w:r>
    </w:p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11C1A" wp14:editId="071FDA94">
                <wp:simplePos x="0" y="0"/>
                <wp:positionH relativeFrom="column">
                  <wp:posOffset>-527685</wp:posOffset>
                </wp:positionH>
                <wp:positionV relativeFrom="paragraph">
                  <wp:posOffset>175260</wp:posOffset>
                </wp:positionV>
                <wp:extent cx="1247775" cy="5048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МКУДПО «ГЦРО»</w:t>
                            </w:r>
                          </w:p>
                          <w:p w:rsidR="00E87D0B" w:rsidRDefault="00E87D0B" w:rsidP="00E8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-41.55pt;margin-top:13.8pt;width:98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МКУДПО «ГЦРО»</w:t>
                      </w:r>
                    </w:p>
                    <w:p w:rsidR="00E87D0B" w:rsidRDefault="00E87D0B" w:rsidP="00E87D0B"/>
                  </w:txbxContent>
                </v:textbox>
              </v:rect>
            </w:pict>
          </mc:Fallback>
        </mc:AlternateContent>
      </w:r>
    </w:p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1ABF2" wp14:editId="574E61C4">
                <wp:simplePos x="0" y="0"/>
                <wp:positionH relativeFrom="column">
                  <wp:posOffset>4651375</wp:posOffset>
                </wp:positionH>
                <wp:positionV relativeFrom="paragraph">
                  <wp:posOffset>29845</wp:posOffset>
                </wp:positionV>
                <wp:extent cx="1238250" cy="504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МКУ ДО ДЮЦ</w:t>
                            </w:r>
                          </w:p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«Планетарий»</w:t>
                            </w:r>
                          </w:p>
                          <w:p w:rsidR="00E87D0B" w:rsidRDefault="00E87D0B" w:rsidP="00E8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366.25pt;margin-top:2.35pt;width:97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МКУ ДО ДЮЦ</w:t>
                      </w:r>
                    </w:p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«Планетарий»</w:t>
                      </w:r>
                    </w:p>
                    <w:p w:rsidR="00E87D0B" w:rsidRDefault="00E87D0B" w:rsidP="00E87D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989E5" wp14:editId="09FC1366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1581150" cy="5143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МАОУ ДО </w:t>
                            </w:r>
                            <w:proofErr w:type="spellStart"/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ДТДиУМ</w:t>
                            </w:r>
                            <w:proofErr w:type="spellEnd"/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«Юниор»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211.95pt;margin-top:5.1pt;width:124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 xml:space="preserve">МАОУ ДО </w:t>
                      </w:r>
                      <w:proofErr w:type="spellStart"/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ДТДиУМ</w:t>
                      </w:r>
                      <w:proofErr w:type="spellEnd"/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«Юниор»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0F79D" wp14:editId="3CA8076B">
                <wp:simplePos x="0" y="0"/>
                <wp:positionH relativeFrom="column">
                  <wp:posOffset>1062990</wp:posOffset>
                </wp:positionH>
                <wp:positionV relativeFrom="paragraph">
                  <wp:posOffset>60325</wp:posOffset>
                </wp:positionV>
                <wp:extent cx="1247775" cy="504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МКУДПО  ГЦИ «Эгида»</w:t>
                            </w:r>
                          </w:p>
                          <w:p w:rsidR="00E87D0B" w:rsidRDefault="00E87D0B" w:rsidP="00E8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83.7pt;margin-top:4.75pt;width:98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МКУДПО  ГЦИ «Эгида»</w:t>
                      </w:r>
                    </w:p>
                    <w:p w:rsidR="00E87D0B" w:rsidRDefault="00E87D0B" w:rsidP="00E87D0B"/>
                  </w:txbxContent>
                </v:textbox>
              </v:rect>
            </w:pict>
          </mc:Fallback>
        </mc:AlternateContent>
      </w:r>
    </w:p>
    <w:p w:rsidR="00E87D0B" w:rsidRPr="001F71F0" w:rsidRDefault="00E87D0B" w:rsidP="00E87D0B"/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7B3F9F" wp14:editId="234484D7">
                <wp:simplePos x="0" y="0"/>
                <wp:positionH relativeFrom="column">
                  <wp:posOffset>4320540</wp:posOffset>
                </wp:positionH>
                <wp:positionV relativeFrom="paragraph">
                  <wp:posOffset>78105</wp:posOffset>
                </wp:positionV>
                <wp:extent cx="333375" cy="0"/>
                <wp:effectExtent l="3810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40.2pt;margin-top:6.15pt;width:26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" strokecolor="#4a7ebb">
                <v:stroke startarrow="open" endarrow="open"/>
              </v:shape>
            </w:pict>
          </mc:Fallback>
        </mc:AlternateContent>
      </w:r>
    </w:p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2D6F4" wp14:editId="789D2EC5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457200" cy="377825"/>
                <wp:effectExtent l="38100" t="38100" r="57150" b="603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778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pt;margin-top:.5pt;width:36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183D7E" wp14:editId="59FBE36A">
                <wp:simplePos x="0" y="0"/>
                <wp:positionH relativeFrom="column">
                  <wp:posOffset>4996815</wp:posOffset>
                </wp:positionH>
                <wp:positionV relativeFrom="paragraph">
                  <wp:posOffset>11430</wp:posOffset>
                </wp:positionV>
                <wp:extent cx="257175" cy="371475"/>
                <wp:effectExtent l="38100" t="38100" r="4762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93.45pt;margin-top:.9pt;width:20.25pt;height:29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02EC7" wp14:editId="321F56E5">
                <wp:simplePos x="0" y="0"/>
                <wp:positionH relativeFrom="column">
                  <wp:posOffset>3644900</wp:posOffset>
                </wp:positionH>
                <wp:positionV relativeFrom="paragraph">
                  <wp:posOffset>57150</wp:posOffset>
                </wp:positionV>
                <wp:extent cx="0" cy="225425"/>
                <wp:effectExtent l="95250" t="38100" r="57150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7pt;margin-top:4.5pt;width:0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5576B" wp14:editId="2007A7F9">
                <wp:simplePos x="0" y="0"/>
                <wp:positionH relativeFrom="column">
                  <wp:posOffset>1736090</wp:posOffset>
                </wp:positionH>
                <wp:positionV relativeFrom="paragraph">
                  <wp:posOffset>27305</wp:posOffset>
                </wp:positionV>
                <wp:extent cx="0" cy="257175"/>
                <wp:effectExtent l="95250" t="3810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36.7pt;margin-top:2.1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" strokecolor="#4a7ebb">
                <v:stroke startarrow="open" endarrow="open"/>
              </v:shape>
            </w:pict>
          </mc:Fallback>
        </mc:AlternateContent>
      </w:r>
    </w:p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D3D19" wp14:editId="2C5DC90A">
                <wp:simplePos x="0" y="0"/>
                <wp:positionH relativeFrom="column">
                  <wp:posOffset>565150</wp:posOffset>
                </wp:positionH>
                <wp:positionV relativeFrom="paragraph">
                  <wp:posOffset>158115</wp:posOffset>
                </wp:positionV>
                <wp:extent cx="4314825" cy="311150"/>
                <wp:effectExtent l="0" t="0" r="28575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Городское методическое объединение учителей математики</w:t>
                            </w:r>
                          </w:p>
                          <w:p w:rsidR="00E87D0B" w:rsidRDefault="00E87D0B" w:rsidP="00E8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44.5pt;margin-top:12.45pt;width:339.7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Городское методическое объединение учителей математики</w:t>
                      </w:r>
                    </w:p>
                    <w:p w:rsidR="00E87D0B" w:rsidRDefault="00E87D0B" w:rsidP="00E87D0B"/>
                  </w:txbxContent>
                </v:textbox>
              </v:rect>
            </w:pict>
          </mc:Fallback>
        </mc:AlternateContent>
      </w:r>
    </w:p>
    <w:p w:rsidR="00E87D0B" w:rsidRPr="001F71F0" w:rsidRDefault="00E87D0B" w:rsidP="00E87D0B"/>
    <w:p w:rsidR="00E87D0B" w:rsidRPr="001F71F0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8287A" wp14:editId="5B15806C">
                <wp:simplePos x="0" y="0"/>
                <wp:positionH relativeFrom="column">
                  <wp:posOffset>2783205</wp:posOffset>
                </wp:positionH>
                <wp:positionV relativeFrom="paragraph">
                  <wp:posOffset>133350</wp:posOffset>
                </wp:positionV>
                <wp:extent cx="0" cy="352425"/>
                <wp:effectExtent l="95250" t="38100" r="952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9.15pt;margin-top:10.5pt;width:0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" strokecolor="#4a7ebb">
                <v:stroke startarrow="open" endarrow="open"/>
              </v:shape>
            </w:pict>
          </mc:Fallback>
        </mc:AlternateContent>
      </w:r>
    </w:p>
    <w:p w:rsidR="00E87D0B" w:rsidRPr="001F71F0" w:rsidRDefault="00E87D0B" w:rsidP="00E87D0B"/>
    <w:p w:rsidR="00E87D0B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8E04A" wp14:editId="56A16B78">
                <wp:simplePos x="0" y="0"/>
                <wp:positionH relativeFrom="column">
                  <wp:posOffset>-171450</wp:posOffset>
                </wp:positionH>
                <wp:positionV relativeFrom="paragraph">
                  <wp:posOffset>114300</wp:posOffset>
                </wp:positionV>
                <wp:extent cx="5838825" cy="463550"/>
                <wp:effectExtent l="0" t="0" r="2857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Методические объединения учителей математики </w:t>
                            </w:r>
                            <w:proofErr w:type="gramStart"/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proofErr w:type="gramEnd"/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районных </w:t>
                            </w:r>
                          </w:p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(округе по районам) города Новосибирска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-13.5pt;margin-top:9pt;width:459.7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 xml:space="preserve">Методические объединения учителей математики </w:t>
                      </w:r>
                      <w:proofErr w:type="gramStart"/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proofErr w:type="gramEnd"/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 xml:space="preserve">  районных </w:t>
                      </w:r>
                    </w:p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(округе по районам) города Новосибирска</w:t>
                      </w:r>
                    </w:p>
                  </w:txbxContent>
                </v:textbox>
              </v:rect>
            </w:pict>
          </mc:Fallback>
        </mc:AlternateContent>
      </w:r>
    </w:p>
    <w:p w:rsidR="00E87D0B" w:rsidRDefault="00E87D0B" w:rsidP="00E87D0B"/>
    <w:p w:rsidR="00E87D0B" w:rsidRPr="007D6358" w:rsidRDefault="00E87D0B" w:rsidP="00E87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D0B" w:rsidRDefault="00E87D0B" w:rsidP="00E87D0B">
      <w:pPr>
        <w:rPr>
          <w:rFonts w:ascii="Times New Roman" w:hAnsi="Times New Roman" w:cs="Times New Roman"/>
          <w:sz w:val="28"/>
          <w:szCs w:val="28"/>
        </w:rPr>
      </w:pPr>
    </w:p>
    <w:p w:rsidR="00E87D0B" w:rsidRPr="00AE4B6E" w:rsidRDefault="00E87D0B" w:rsidP="00E87D0B">
      <w:pPr>
        <w:rPr>
          <w:rFonts w:ascii="Times New Roman" w:hAnsi="Times New Roman" w:cs="Times New Roman"/>
          <w:sz w:val="28"/>
          <w:szCs w:val="28"/>
        </w:rPr>
      </w:pPr>
    </w:p>
    <w:p w:rsidR="00E87D0B" w:rsidRDefault="00E87D0B" w:rsidP="00E87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7D0B" w:rsidRPr="001F71F0" w:rsidRDefault="00E87D0B" w:rsidP="00E87D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0B" w:rsidRDefault="00E87D0B" w:rsidP="00E87D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38CA9" wp14:editId="5EF82B19">
                <wp:simplePos x="0" y="0"/>
                <wp:positionH relativeFrom="column">
                  <wp:posOffset>3949700</wp:posOffset>
                </wp:positionH>
                <wp:positionV relativeFrom="paragraph">
                  <wp:posOffset>23495</wp:posOffset>
                </wp:positionV>
                <wp:extent cx="2047875" cy="806450"/>
                <wp:effectExtent l="0" t="0" r="28575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Учреждения дополнительного образования детей </w:t>
                            </w:r>
                          </w:p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города Новосибирска</w:t>
                            </w:r>
                          </w:p>
                          <w:p w:rsidR="00E87D0B" w:rsidRDefault="00E87D0B" w:rsidP="00E8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311pt;margin-top:1.85pt;width:161.25pt;height: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 xml:space="preserve">Учреждения дополнительного образования детей </w:t>
                      </w:r>
                    </w:p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города Новосибирска</w:t>
                      </w:r>
                    </w:p>
                    <w:p w:rsidR="00E87D0B" w:rsidRDefault="00E87D0B" w:rsidP="00E87D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A5A16" wp14:editId="497EEF6F">
                <wp:simplePos x="0" y="0"/>
                <wp:positionH relativeFrom="column">
                  <wp:posOffset>1511300</wp:posOffset>
                </wp:positionH>
                <wp:positionV relativeFrom="paragraph">
                  <wp:posOffset>80645</wp:posOffset>
                </wp:positionV>
                <wp:extent cx="2209800" cy="1079500"/>
                <wp:effectExtent l="0" t="0" r="1905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Общеобразовательные учреждения начального, основного и среднего общего образования </w:t>
                            </w:r>
                          </w:p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города Новосибирска</w:t>
                            </w:r>
                          </w:p>
                          <w:p w:rsidR="00E87D0B" w:rsidRDefault="00E87D0B" w:rsidP="00E8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margin-left:119pt;margin-top:6.35pt;width:174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 xml:space="preserve">Общеобразовательные учреждения начального, основного и среднего общего образования </w:t>
                      </w:r>
                    </w:p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города Новосибирска</w:t>
                      </w:r>
                    </w:p>
                    <w:p w:rsidR="00E87D0B" w:rsidRDefault="00E87D0B" w:rsidP="00E87D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44F77" wp14:editId="11594F6A">
                <wp:simplePos x="0" y="0"/>
                <wp:positionH relativeFrom="column">
                  <wp:posOffset>-774700</wp:posOffset>
                </wp:positionH>
                <wp:positionV relativeFrom="paragraph">
                  <wp:posOffset>23495</wp:posOffset>
                </wp:positionV>
                <wp:extent cx="2047875" cy="806450"/>
                <wp:effectExtent l="0" t="0" r="28575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Дошкольные образовательные учреждения </w:t>
                            </w:r>
                          </w:p>
                          <w:p w:rsidR="00E87D0B" w:rsidRPr="00DD2651" w:rsidRDefault="00E87D0B" w:rsidP="00E87D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D2651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города Новосибирска</w:t>
                            </w:r>
                          </w:p>
                          <w:p w:rsidR="00E87D0B" w:rsidRDefault="00E87D0B" w:rsidP="00E87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-61pt;margin-top:1.85pt;width:161.25pt;height: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" fillcolor="window" strokecolor="windowText" strokeweight="2pt">
                <v:textbox>
                  <w:txbxContent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 xml:space="preserve">Дошкольные образовательные учреждения </w:t>
                      </w:r>
                    </w:p>
                    <w:p w:rsidR="00E87D0B" w:rsidRPr="00DD2651" w:rsidRDefault="00E87D0B" w:rsidP="00E87D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D2651">
                        <w:rPr>
                          <w:rFonts w:ascii="Times New Roman" w:hAnsi="Times New Roman" w:cs="Times New Roman"/>
                          <w:b/>
                        </w:rPr>
                        <w:t>города Новосибирска</w:t>
                      </w:r>
                    </w:p>
                    <w:p w:rsidR="00E87D0B" w:rsidRDefault="00E87D0B" w:rsidP="00E87D0B"/>
                  </w:txbxContent>
                </v:textbox>
              </v:rect>
            </w:pict>
          </mc:Fallback>
        </mc:AlternateContent>
      </w:r>
    </w:p>
    <w:p w:rsidR="00E87D0B" w:rsidRDefault="00E87D0B" w:rsidP="00E87D0B"/>
    <w:p w:rsidR="00E87D0B" w:rsidRDefault="00E87D0B" w:rsidP="00E87D0B"/>
    <w:p w:rsidR="00E87D0B" w:rsidRPr="00476E7F" w:rsidRDefault="00E87D0B" w:rsidP="00E87D0B">
      <w:pPr>
        <w:ind w:left="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7.Планируемые</w:t>
      </w:r>
      <w:r w:rsidRPr="00476E7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и основные  целевые индикаторы</w:t>
      </w:r>
    </w:p>
    <w:p w:rsidR="00E87D0B" w:rsidRDefault="00E87D0B" w:rsidP="00E87D0B">
      <w:pPr>
        <w:ind w:left="135" w:right="24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реализации проекта в Новосибирске будет сформирована единая система взаимодействия всех субъектов математического образования, основанная на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комплекса мер по реализации «Концепции развития математического образования в Российской Федерации» и направленная на повышение качества образования:</w:t>
      </w:r>
    </w:p>
    <w:p w:rsidR="00E87D0B" w:rsidRPr="00476E7F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увеличение доли молодых специалистов - учителей математики;</w:t>
      </w:r>
    </w:p>
    <w:p w:rsidR="00E87D0B" w:rsidRPr="00476E7F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увеличение доли учителей математики, прошедших повышение квалификации по вопросам обновления структуры и содержания математического образования;</w:t>
      </w:r>
    </w:p>
    <w:p w:rsidR="00E87D0B" w:rsidRPr="00476E7F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eastAsia="Times New Roman" w:hAnsi="Times New Roman" w:cs="Times New Roman"/>
          <w:sz w:val="28"/>
          <w:szCs w:val="28"/>
        </w:rPr>
        <w:t>увеличение среднего балла ОГЭ</w:t>
      </w:r>
      <w:r w:rsidRPr="00476E7F">
        <w:rPr>
          <w:rFonts w:ascii="Times New Roman" w:hAnsi="Times New Roman" w:cs="Times New Roman"/>
          <w:sz w:val="28"/>
          <w:szCs w:val="28"/>
        </w:rPr>
        <w:t xml:space="preserve"> по предмету «Математика» выпускников основной школы;</w:t>
      </w:r>
    </w:p>
    <w:p w:rsidR="00E87D0B" w:rsidRPr="00476E7F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увеличение количества выпускников средней школы, получивших наивысший максимальный тестовый балл (100 баллов) на ЕГЭ по математике;</w:t>
      </w:r>
    </w:p>
    <w:p w:rsidR="00E87D0B" w:rsidRPr="00476E7F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eastAsia="Times New Roman" w:hAnsi="Times New Roman" w:cs="Times New Roman"/>
          <w:sz w:val="28"/>
          <w:szCs w:val="28"/>
        </w:rPr>
        <w:t>увеличение доли</w:t>
      </w:r>
      <w:r w:rsidRPr="00476E7F">
        <w:rPr>
          <w:rFonts w:ascii="Times New Roman" w:hAnsi="Times New Roman" w:cs="Times New Roman"/>
          <w:sz w:val="28"/>
          <w:szCs w:val="28"/>
        </w:rPr>
        <w:t xml:space="preserve"> выпускников средней школы, получивших высокие тестовые баллы (80-100) на ЕГЭ по математике;</w:t>
      </w:r>
    </w:p>
    <w:p w:rsidR="00E87D0B" w:rsidRPr="00476E7F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повышение среднего тестового балла ЕГЭ по предмету «Математика» выпускников средней школы;</w:t>
      </w:r>
    </w:p>
    <w:p w:rsidR="00E87D0B" w:rsidRPr="00476E7F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уменьшение процентного соотношения среднего балла ЕГЭ по математике в 10% ОО с лучшими результатами к среднему баллу ЕГЭ по математике в 10% школ с худшими результатами;</w:t>
      </w:r>
    </w:p>
    <w:p w:rsidR="00E87D0B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6E7F">
        <w:rPr>
          <w:rFonts w:ascii="Times New Roman" w:hAnsi="Times New Roman" w:cs="Times New Roman"/>
          <w:sz w:val="28"/>
          <w:szCs w:val="28"/>
        </w:rPr>
        <w:t>увеличение количества победителей, призеров и лауреатов всероссийских очных математических олимпиад, конкурсов и конференций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D0B" w:rsidRPr="008D3FB8" w:rsidRDefault="00E87D0B" w:rsidP="00E87D0B">
      <w:pPr>
        <w:pStyle w:val="ac"/>
        <w:numPr>
          <w:ilvl w:val="0"/>
          <w:numId w:val="8"/>
        </w:numPr>
        <w:ind w:left="567" w:right="24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D3FB8">
        <w:rPr>
          <w:rFonts w:ascii="Times New Roman" w:eastAsia="Arial Unicode MS" w:hAnsi="Times New Roman" w:cs="Times New Roman"/>
          <w:sz w:val="28"/>
          <w:szCs w:val="28"/>
          <w:u w:color="000000"/>
        </w:rPr>
        <w:t>развитие сетевого взаимодействия о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бразовательных организаций, в том числе</w:t>
      </w:r>
      <w:r w:rsidRPr="008D3FB8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их нормативное закрепление через муниципальное задание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.</w:t>
      </w:r>
    </w:p>
    <w:p w:rsidR="00E87D0B" w:rsidRPr="008D3FB8" w:rsidRDefault="00E87D0B" w:rsidP="00E87D0B">
      <w:pPr>
        <w:pStyle w:val="ac"/>
        <w:numPr>
          <w:ilvl w:val="0"/>
          <w:numId w:val="8"/>
        </w:numPr>
        <w:tabs>
          <w:tab w:val="left" w:pos="1070"/>
        </w:tabs>
        <w:spacing w:line="240" w:lineRule="auto"/>
        <w:ind w:left="567" w:hanging="425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D3FB8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популяризация математического образования (увеличение числа учащихся </w:t>
      </w:r>
      <w:r w:rsidRPr="000803A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профильных классов и классов с </w:t>
      </w:r>
      <w:proofErr w:type="gramStart"/>
      <w:r w:rsidRPr="000803A3">
        <w:rPr>
          <w:rFonts w:ascii="Times New Roman" w:eastAsia="Arial Unicode MS" w:hAnsi="Times New Roman" w:cs="Times New Roman"/>
          <w:sz w:val="28"/>
          <w:szCs w:val="28"/>
          <w:u w:color="000000"/>
        </w:rPr>
        <w:t>углубленным</w:t>
      </w:r>
      <w:proofErr w:type="gramEnd"/>
      <w:r w:rsidRPr="000803A3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изучение математики,</w:t>
      </w:r>
      <w:r w:rsidRPr="008D3FB8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увеличение числа учащихся, вовлеченных в техническое творчество).</w:t>
      </w:r>
    </w:p>
    <w:p w:rsidR="00E87D0B" w:rsidRPr="000803A3" w:rsidRDefault="00E87D0B" w:rsidP="00E87D0B">
      <w:pPr>
        <w:pStyle w:val="ac"/>
        <w:numPr>
          <w:ilvl w:val="0"/>
          <w:numId w:val="8"/>
        </w:numPr>
        <w:tabs>
          <w:tab w:val="left" w:pos="1070"/>
        </w:tabs>
        <w:spacing w:line="240" w:lineRule="auto"/>
        <w:ind w:left="567" w:hanging="425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0803A3">
        <w:rPr>
          <w:rFonts w:ascii="Times New Roman" w:eastAsia="Arial Unicode MS" w:hAnsi="Times New Roman" w:cs="Times New Roman"/>
          <w:sz w:val="28"/>
          <w:szCs w:val="28"/>
          <w:u w:color="000000"/>
        </w:rPr>
        <w:t>увеличение доли учащихся, принимающих участие в профильных мероприятиях международного, федерального и регионального уровней.</w:t>
      </w:r>
    </w:p>
    <w:p w:rsidR="00E87D0B" w:rsidRDefault="00E87D0B" w:rsidP="00E87D0B">
      <w:pPr>
        <w:ind w:left="567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E87D0B" w:rsidRDefault="00E87D0B" w:rsidP="00E87D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показателей эффективности (целевых индикаторов) проекта</w:t>
      </w:r>
    </w:p>
    <w:p w:rsidR="00E87D0B" w:rsidRDefault="00E87D0B" w:rsidP="00E87D0B"/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985"/>
        <w:gridCol w:w="1984"/>
      </w:tblGrid>
      <w:tr w:rsidR="00E87D0B" w:rsidRPr="009B7891" w:rsidTr="000E6966">
        <w:tc>
          <w:tcPr>
            <w:tcW w:w="4219" w:type="dxa"/>
            <w:vMerge w:val="restart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Базовый год</w:t>
            </w: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E87D0B" w:rsidRPr="009B7891" w:rsidTr="000E6966">
        <w:tc>
          <w:tcPr>
            <w:tcW w:w="4219" w:type="dxa"/>
            <w:vMerge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школьников, которым предоставлена возможность обучаться в соответствии с основными современными требованиями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9B7891">
              <w:rPr>
                <w:rFonts w:ascii="Times New Roman" w:hAnsi="Times New Roman" w:cs="Times New Roman"/>
              </w:rPr>
              <w:t xml:space="preserve"> молодых специалистов - учителей </w:t>
            </w:r>
            <w:r w:rsidRPr="009B7891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</w:t>
            </w:r>
            <w:r w:rsidRPr="009B7891">
              <w:rPr>
                <w:rFonts w:ascii="Times New Roman" w:hAnsi="Times New Roman" w:cs="Times New Roman"/>
              </w:rPr>
              <w:t xml:space="preserve"> учителей математики, прошедших повышение квалификации по вопросам обновления структуры и содержания математического образования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E87D0B" w:rsidRPr="009B7891" w:rsidTr="000E6966">
        <w:tc>
          <w:tcPr>
            <w:tcW w:w="4219" w:type="dxa"/>
          </w:tcPr>
          <w:p w:rsidR="00E87D0B" w:rsidRDefault="00E87D0B" w:rsidP="000E69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учителей, участвующих в деятельности профессиональных сообществ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 ОГЭ</w:t>
            </w:r>
            <w:r w:rsidRPr="009B7891">
              <w:rPr>
                <w:rFonts w:ascii="Times New Roman" w:hAnsi="Times New Roman" w:cs="Times New Roman"/>
              </w:rPr>
              <w:t xml:space="preserve"> по предмету «Математика» выпускников </w:t>
            </w:r>
            <w:r>
              <w:rPr>
                <w:rFonts w:ascii="Times New Roman" w:hAnsi="Times New Roman" w:cs="Times New Roman"/>
              </w:rPr>
              <w:t xml:space="preserve">основной </w:t>
            </w:r>
            <w:r w:rsidRPr="009B7891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</w:t>
            </w:r>
            <w:r w:rsidRPr="009B7891">
              <w:rPr>
                <w:rFonts w:ascii="Times New Roman" w:hAnsi="Times New Roman" w:cs="Times New Roman"/>
              </w:rPr>
              <w:t xml:space="preserve"> выпускников средней школы, получивших высокие тестовые баллы (80-100) на ЕГЭ по математике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ий</w:t>
            </w:r>
            <w:r w:rsidRPr="009B7891">
              <w:rPr>
                <w:rFonts w:ascii="Times New Roman" w:hAnsi="Times New Roman" w:cs="Times New Roman"/>
              </w:rPr>
              <w:t xml:space="preserve"> тестов</w:t>
            </w:r>
            <w:r>
              <w:rPr>
                <w:rFonts w:ascii="Times New Roman" w:hAnsi="Times New Roman" w:cs="Times New Roman"/>
              </w:rPr>
              <w:t>ый балл</w:t>
            </w:r>
            <w:r w:rsidRPr="009B7891">
              <w:rPr>
                <w:rFonts w:ascii="Times New Roman" w:hAnsi="Times New Roman" w:cs="Times New Roman"/>
              </w:rPr>
              <w:t xml:space="preserve"> ЕГЭ по предмету «Математика» выпускников средней школы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процентное соотношение среднего балла ЕГЭ по математике в 10% ОО с лучшими результатами к среднему баллу ЕГЭ по математике в 10% школ с худшими результатами (базовый уровень)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B7891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9B7891">
              <w:rPr>
                <w:rFonts w:ascii="Times New Roman" w:hAnsi="Times New Roman" w:cs="Times New Roman"/>
              </w:rPr>
              <w:t xml:space="preserve"> победителей, призеров и лауреатов всероссийских очных математических олимпиад, конкурсов и конференций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D0B" w:rsidRPr="009B7891" w:rsidTr="000E6966">
        <w:tc>
          <w:tcPr>
            <w:tcW w:w="4219" w:type="dxa"/>
          </w:tcPr>
          <w:p w:rsidR="00E87D0B" w:rsidRPr="009B7891" w:rsidRDefault="00E87D0B" w:rsidP="000E6966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обучающихся, занимающихся в кружках, клубах </w:t>
            </w:r>
            <w:r w:rsidRPr="001C3A4F">
              <w:rPr>
                <w:rFonts w:ascii="Times New Roman" w:hAnsi="Times New Roman" w:cs="Times New Roman"/>
              </w:rPr>
              <w:t>математической и технической направленности  на базе учреждений дополнительного образования</w:t>
            </w:r>
          </w:p>
        </w:tc>
        <w:tc>
          <w:tcPr>
            <w:tcW w:w="1701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87D0B" w:rsidRPr="009B7891" w:rsidRDefault="00E87D0B" w:rsidP="000E696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7D0B" w:rsidRDefault="00E87D0B" w:rsidP="00E87D0B">
      <w:pPr>
        <w:ind w:left="1460" w:hanging="9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D0B" w:rsidRPr="00326C2F" w:rsidRDefault="00E87D0B" w:rsidP="00E87D0B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E87D0B" w:rsidRDefault="00E87D0B" w:rsidP="00E87D0B">
      <w:pPr>
        <w:ind w:left="4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 Ресурсное обеспечение</w:t>
      </w:r>
    </w:p>
    <w:p w:rsidR="00E87D0B" w:rsidRDefault="00E87D0B" w:rsidP="00E87D0B">
      <w:pPr>
        <w:ind w:left="1140" w:hanging="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  Кадровые ресурсы</w:t>
      </w:r>
    </w:p>
    <w:p w:rsidR="00E87D0B" w:rsidRDefault="00E87D0B" w:rsidP="00E87D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Управление, координация деятельности</w:t>
      </w:r>
      <w:r w:rsidRPr="00745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реализации Проекта относится к компетенции Главного управления</w:t>
      </w:r>
      <w:r w:rsidRPr="0074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081">
        <w:rPr>
          <w:rFonts w:ascii="Times New Roman" w:eastAsia="Times New Roman" w:hAnsi="Times New Roman" w:cs="Times New Roman"/>
          <w:sz w:val="28"/>
          <w:szCs w:val="28"/>
        </w:rPr>
        <w:t>образования мэрии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организация деятельности по конкретным направлениям проекта – функции Центров, подведомственных ГУО: </w:t>
      </w:r>
      <w:r>
        <w:rPr>
          <w:rFonts w:ascii="Times New Roman" w:eastAsia="Times New Roman" w:hAnsi="Times New Roman" w:cs="Times New Roman"/>
          <w:sz w:val="24"/>
          <w:szCs w:val="24"/>
        </w:rPr>
        <w:t>МКУДПО «ГЦРО»,</w:t>
      </w:r>
      <w:r w:rsidRPr="0074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МКУДПО ГЦИ «</w:t>
      </w:r>
      <w:r w:rsidRPr="00582CEF">
        <w:rPr>
          <w:rFonts w:ascii="Times New Roman" w:eastAsia="Times New Roman" w:hAnsi="Times New Roman" w:cs="Times New Roman"/>
          <w:sz w:val="28"/>
          <w:szCs w:val="28"/>
        </w:rPr>
        <w:t>Эгида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74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МАУДО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ДТДиУМ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82CEF">
        <w:rPr>
          <w:rFonts w:ascii="Times New Roman" w:eastAsia="Times New Roman" w:hAnsi="Times New Roman" w:cs="Times New Roman"/>
          <w:sz w:val="28"/>
          <w:szCs w:val="28"/>
        </w:rPr>
        <w:t>Юниор</w:t>
      </w:r>
      <w:r>
        <w:rPr>
          <w:rFonts w:ascii="Times New Roman" w:eastAsia="Times New Roman" w:hAnsi="Times New Roman" w:cs="Times New Roman"/>
          <w:sz w:val="24"/>
          <w:szCs w:val="24"/>
        </w:rPr>
        <w:t>», МКУ ДО ДЮЦ  «</w:t>
      </w:r>
      <w:r w:rsidRPr="00582CEF">
        <w:rPr>
          <w:rFonts w:ascii="Times New Roman" w:eastAsia="Times New Roman" w:hAnsi="Times New Roman" w:cs="Times New Roman"/>
          <w:sz w:val="28"/>
          <w:szCs w:val="28"/>
        </w:rPr>
        <w:t>Планетарий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87D0B" w:rsidRPr="00745081" w:rsidRDefault="00E87D0B" w:rsidP="00E87D0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252"/>
        <w:gridCol w:w="3062"/>
      </w:tblGrid>
      <w:tr w:rsidR="00E87D0B" w:rsidRPr="00982AB8" w:rsidTr="000E6966">
        <w:tc>
          <w:tcPr>
            <w:tcW w:w="568" w:type="dxa"/>
          </w:tcPr>
          <w:p w:rsidR="00E87D0B" w:rsidRPr="00982AB8" w:rsidRDefault="00E87D0B" w:rsidP="000E6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982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E87D0B" w:rsidRPr="00982AB8" w:rsidRDefault="00E87D0B" w:rsidP="000E6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E87D0B" w:rsidRPr="00982AB8" w:rsidRDefault="00E87D0B" w:rsidP="000E6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62" w:type="dxa"/>
          </w:tcPr>
          <w:p w:rsidR="00E87D0B" w:rsidRPr="00982AB8" w:rsidRDefault="00E87D0B" w:rsidP="000E6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E87D0B" w:rsidRPr="00A43E45" w:rsidTr="000E6966">
        <w:tc>
          <w:tcPr>
            <w:tcW w:w="568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252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Главного </w:t>
            </w:r>
            <w:proofErr w:type="gramStart"/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мэрии города Новосибирска</w:t>
            </w:r>
            <w:proofErr w:type="gramEnd"/>
          </w:p>
        </w:tc>
        <w:tc>
          <w:tcPr>
            <w:tcW w:w="3062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87D0B" w:rsidRPr="00A43E45" w:rsidTr="000E6966">
        <w:tc>
          <w:tcPr>
            <w:tcW w:w="568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87D0B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Кащенко Е. Ю.</w:t>
            </w:r>
          </w:p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Л. А.</w:t>
            </w:r>
          </w:p>
        </w:tc>
        <w:tc>
          <w:tcPr>
            <w:tcW w:w="4252" w:type="dxa"/>
          </w:tcPr>
          <w:p w:rsidR="00E87D0B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</w:t>
            </w:r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мэрии</w:t>
            </w:r>
          </w:p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общего образования </w:t>
            </w:r>
          </w:p>
        </w:tc>
        <w:tc>
          <w:tcPr>
            <w:tcW w:w="3062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проекта</w:t>
            </w:r>
          </w:p>
        </w:tc>
      </w:tr>
      <w:tr w:rsidR="00E87D0B" w:rsidRPr="00A43E45" w:rsidTr="000E6966">
        <w:tc>
          <w:tcPr>
            <w:tcW w:w="568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4252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МКУДПО «ГЦРО»</w:t>
            </w:r>
          </w:p>
        </w:tc>
        <w:tc>
          <w:tcPr>
            <w:tcW w:w="3062" w:type="dxa"/>
            <w:vMerge w:val="restart"/>
          </w:tcPr>
          <w:p w:rsidR="00E87D0B" w:rsidRPr="00412CA1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C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 деятельности по направлениям проекта</w:t>
            </w:r>
          </w:p>
        </w:tc>
      </w:tr>
      <w:tr w:rsidR="00E87D0B" w:rsidRPr="00A43E45" w:rsidTr="000E6966">
        <w:tc>
          <w:tcPr>
            <w:tcW w:w="568" w:type="dxa"/>
          </w:tcPr>
          <w:p w:rsidR="00E87D0B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Сюзяев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Ю.</w:t>
            </w:r>
          </w:p>
        </w:tc>
        <w:tc>
          <w:tcPr>
            <w:tcW w:w="4252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МКУДПО ГЦИ «Эгида»</w:t>
            </w:r>
          </w:p>
        </w:tc>
        <w:tc>
          <w:tcPr>
            <w:tcW w:w="3062" w:type="dxa"/>
            <w:vMerge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D0B" w:rsidRPr="00A43E45" w:rsidTr="000E6966">
        <w:tc>
          <w:tcPr>
            <w:tcW w:w="568" w:type="dxa"/>
          </w:tcPr>
          <w:p w:rsidR="00E87D0B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Вострокнутов А. В.</w:t>
            </w:r>
          </w:p>
        </w:tc>
        <w:tc>
          <w:tcPr>
            <w:tcW w:w="4252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МАУДО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ДТДиУМ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«Юниор»</w:t>
            </w:r>
          </w:p>
        </w:tc>
        <w:tc>
          <w:tcPr>
            <w:tcW w:w="3062" w:type="dxa"/>
            <w:vMerge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D0B" w:rsidRPr="00A43E45" w:rsidTr="000E6966">
        <w:tc>
          <w:tcPr>
            <w:tcW w:w="568" w:type="dxa"/>
          </w:tcPr>
          <w:p w:rsidR="00E87D0B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4252" w:type="dxa"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ДО ДЮЦ  «Планетарий»</w:t>
            </w:r>
          </w:p>
        </w:tc>
        <w:tc>
          <w:tcPr>
            <w:tcW w:w="3062" w:type="dxa"/>
            <w:vMerge/>
          </w:tcPr>
          <w:p w:rsidR="00E87D0B" w:rsidRPr="00A43E45" w:rsidRDefault="00E87D0B" w:rsidP="000E6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D0B" w:rsidRDefault="00E87D0B" w:rsidP="00E87D0B">
      <w:pPr>
        <w:ind w:left="1140" w:hanging="2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D0B" w:rsidRPr="00745081" w:rsidRDefault="00E87D0B" w:rsidP="00E87D0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081">
        <w:rPr>
          <w:rFonts w:ascii="Times New Roman" w:eastAsia="Times New Roman" w:hAnsi="Times New Roman" w:cs="Times New Roman"/>
          <w:sz w:val="28"/>
          <w:szCs w:val="28"/>
        </w:rPr>
        <w:t>В реализации проекта задействованы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Координационного совета, городского методического объединения учителей математики, педагоги-математики школ города, педагоги дополнительного образования.</w:t>
      </w:r>
    </w:p>
    <w:p w:rsidR="00E87D0B" w:rsidRDefault="00E87D0B" w:rsidP="00E87D0B">
      <w:pPr>
        <w:ind w:left="1140" w:hanging="2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D0B" w:rsidRDefault="00E87D0B" w:rsidP="00E87D0B">
      <w:pPr>
        <w:ind w:left="1140" w:hanging="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8.2  Информационно-методические ресурсы</w:t>
      </w:r>
    </w:p>
    <w:p w:rsidR="00E87D0B" w:rsidRDefault="00E87D0B" w:rsidP="00E8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2D15">
        <w:rPr>
          <w:rFonts w:ascii="Times New Roman" w:hAnsi="Times New Roman" w:cs="Times New Roman"/>
          <w:sz w:val="28"/>
          <w:szCs w:val="28"/>
        </w:rPr>
        <w:t>нформационно-методическ</w:t>
      </w:r>
      <w:r>
        <w:rPr>
          <w:rFonts w:ascii="Times New Roman" w:hAnsi="Times New Roman" w:cs="Times New Roman"/>
          <w:sz w:val="28"/>
          <w:szCs w:val="28"/>
        </w:rPr>
        <w:t>ий журнал «Управление развитием образования»</w:t>
      </w:r>
    </w:p>
    <w:p w:rsidR="00E87D0B" w:rsidRPr="004F2D15" w:rsidRDefault="00E87D0B" w:rsidP="00E87D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2D15">
        <w:rPr>
          <w:rFonts w:ascii="Times New Roman" w:hAnsi="Times New Roman" w:cs="Times New Roman"/>
          <w:sz w:val="28"/>
          <w:szCs w:val="28"/>
        </w:rPr>
        <w:t>нформационно-методическая газета  «Дошкольный вестник»</w:t>
      </w:r>
    </w:p>
    <w:p w:rsidR="00E87D0B" w:rsidRPr="004F2D15" w:rsidRDefault="00E87D0B" w:rsidP="00E87D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2D15">
        <w:rPr>
          <w:rFonts w:ascii="Times New Roman" w:hAnsi="Times New Roman" w:cs="Times New Roman"/>
          <w:sz w:val="28"/>
          <w:szCs w:val="28"/>
        </w:rPr>
        <w:t>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4F2D15">
        <w:rPr>
          <w:rFonts w:ascii="Times New Roman" w:hAnsi="Times New Roman" w:cs="Times New Roman"/>
          <w:sz w:val="28"/>
          <w:szCs w:val="28"/>
        </w:rPr>
        <w:t xml:space="preserve"> «Педагогическое обозрение»</w:t>
      </w:r>
    </w:p>
    <w:p w:rsidR="00E87D0B" w:rsidRPr="00D61E09" w:rsidRDefault="00E87D0B" w:rsidP="00E87D0B">
      <w:pPr>
        <w:rPr>
          <w:rStyle w:val="af1"/>
          <w:rFonts w:ascii="Times New Roman" w:hAnsi="Times New Roman" w:cs="Times New Roman"/>
          <w:color w:val="002060"/>
          <w:sz w:val="28"/>
          <w:szCs w:val="28"/>
        </w:rPr>
      </w:pPr>
      <w:r w:rsidRPr="00E82056">
        <w:rPr>
          <w:rFonts w:ascii="Times New Roman" w:hAnsi="Times New Roman" w:cs="Times New Roman"/>
          <w:sz w:val="28"/>
          <w:szCs w:val="28"/>
        </w:rPr>
        <w:t xml:space="preserve">Новосибирский информационно-образовательный сайт    </w:t>
      </w:r>
      <w:hyperlink r:id="rId6" w:history="1">
        <w:r w:rsidRPr="00D61E09">
          <w:rPr>
            <w:rStyle w:val="af1"/>
            <w:rFonts w:ascii="Times New Roman" w:hAnsi="Times New Roman" w:cs="Times New Roman"/>
            <w:color w:val="002060"/>
            <w:sz w:val="28"/>
            <w:szCs w:val="28"/>
          </w:rPr>
          <w:t>http://nios.ru/</w:t>
        </w:r>
      </w:hyperlink>
    </w:p>
    <w:p w:rsidR="00E87D0B" w:rsidRDefault="00E87D0B" w:rsidP="00E87D0B">
      <w:pPr>
        <w:rPr>
          <w:rStyle w:val="af1"/>
          <w:rFonts w:ascii="Times New Roman" w:hAnsi="Times New Roman" w:cs="Times New Roman"/>
          <w:color w:val="002060"/>
          <w:sz w:val="28"/>
          <w:szCs w:val="28"/>
        </w:rPr>
      </w:pPr>
      <w:r w:rsidRPr="00D61E09">
        <w:rPr>
          <w:rStyle w:val="af1"/>
          <w:rFonts w:ascii="Times New Roman" w:hAnsi="Times New Roman" w:cs="Times New Roman"/>
          <w:color w:val="auto"/>
          <w:sz w:val="28"/>
          <w:szCs w:val="28"/>
        </w:rPr>
        <w:t>Электронная газета «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>И</w:t>
      </w:r>
      <w:r w:rsidRPr="00D61E09">
        <w:rPr>
          <w:rStyle w:val="af1"/>
          <w:rFonts w:ascii="Times New Roman" w:hAnsi="Times New Roman" w:cs="Times New Roman"/>
          <w:color w:val="auto"/>
          <w:sz w:val="28"/>
          <w:szCs w:val="28"/>
        </w:rPr>
        <w:t>нтерактивное образование</w:t>
      </w:r>
      <w:r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» </w:t>
      </w:r>
      <w:hyperlink w:history="1">
        <w:r w:rsidRPr="00467256">
          <w:rPr>
            <w:rStyle w:val="af1"/>
            <w:rFonts w:ascii="Times New Roman" w:hAnsi="Times New Roman" w:cs="Times New Roman"/>
            <w:color w:val="002060"/>
            <w:sz w:val="28"/>
            <w:szCs w:val="28"/>
          </w:rPr>
          <w:t>http://</w:t>
        </w:r>
        <w:r w:rsidRPr="00467256">
          <w:rPr>
            <w:rStyle w:val="af1"/>
            <w:color w:val="002060"/>
          </w:rPr>
          <w:t xml:space="preserve"> </w:t>
        </w:r>
        <w:r w:rsidRPr="00467256">
          <w:rPr>
            <w:rStyle w:val="af1"/>
            <w:rFonts w:ascii="Times New Roman" w:hAnsi="Times New Roman" w:cs="Times New Roman"/>
            <w:color w:val="002060"/>
            <w:sz w:val="28"/>
            <w:szCs w:val="28"/>
          </w:rPr>
          <w:t>io.nios.ru/</w:t>
        </w:r>
      </w:hyperlink>
    </w:p>
    <w:p w:rsidR="00E87D0B" w:rsidRPr="00467256" w:rsidRDefault="00E87D0B" w:rsidP="00E87D0B">
      <w:pPr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467256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Информационный портал «Дистанционное обучение» на сервере </w:t>
      </w:r>
      <w:r w:rsidRPr="00467256">
        <w:rPr>
          <w:rFonts w:ascii="Times New Roman" w:eastAsia="Times New Roman" w:hAnsi="Times New Roman" w:cs="Times New Roman"/>
          <w:color w:val="auto"/>
          <w:sz w:val="28"/>
          <w:szCs w:val="28"/>
        </w:rPr>
        <w:t>МКУДПО ГЦИ «Эгида»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w:history="1">
        <w:r w:rsidRPr="00467256">
          <w:rPr>
            <w:rStyle w:val="af1"/>
            <w:rFonts w:ascii="Times New Roman" w:hAnsi="Times New Roman" w:cs="Times New Roman"/>
            <w:color w:val="002060"/>
            <w:sz w:val="28"/>
            <w:szCs w:val="28"/>
          </w:rPr>
          <w:t>http://</w:t>
        </w:r>
        <w:r w:rsidRPr="00467256">
          <w:rPr>
            <w:rStyle w:val="af1"/>
            <w:color w:val="002060"/>
          </w:rPr>
          <w:t xml:space="preserve"> </w:t>
        </w:r>
        <w:r w:rsidRPr="00467256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>el.nios</w:t>
        </w:r>
        <w:r w:rsidRPr="00467256">
          <w:rPr>
            <w:rStyle w:val="af1"/>
            <w:rFonts w:ascii="Times New Roman" w:hAnsi="Times New Roman" w:cs="Times New Roman"/>
            <w:color w:val="002060"/>
            <w:sz w:val="28"/>
            <w:szCs w:val="28"/>
          </w:rPr>
          <w:t>.ru/</w:t>
        </w:r>
      </w:hyperlink>
    </w:p>
    <w:p w:rsidR="00E87D0B" w:rsidRPr="00E82056" w:rsidRDefault="00E87D0B" w:rsidP="00E87D0B">
      <w:pPr>
        <w:rPr>
          <w:rFonts w:ascii="Times New Roman" w:hAnsi="Times New Roman" w:cs="Times New Roman"/>
          <w:sz w:val="28"/>
          <w:szCs w:val="28"/>
        </w:rPr>
      </w:pPr>
      <w:r w:rsidRPr="00E82056">
        <w:rPr>
          <w:rFonts w:ascii="Times New Roman" w:hAnsi="Times New Roman" w:cs="Times New Roman"/>
          <w:sz w:val="28"/>
          <w:szCs w:val="28"/>
        </w:rPr>
        <w:t xml:space="preserve">МКУДПО «ГЦРО» </w:t>
      </w:r>
      <w:hyperlink r:id="rId7" w:history="1">
        <w:r w:rsidRPr="00D61E09">
          <w:rPr>
            <w:rStyle w:val="af1"/>
            <w:rFonts w:ascii="Times New Roman" w:hAnsi="Times New Roman" w:cs="Times New Roman"/>
            <w:color w:val="002060"/>
            <w:sz w:val="28"/>
            <w:szCs w:val="28"/>
          </w:rPr>
          <w:t>http://gcro.nios.ru/</w:t>
        </w:r>
      </w:hyperlink>
      <w:r w:rsidRPr="00D61E0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87D0B" w:rsidRPr="00E82056" w:rsidRDefault="00E87D0B" w:rsidP="00E87D0B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D15">
        <w:rPr>
          <w:rFonts w:ascii="Times New Roman" w:eastAsia="Times New Roman" w:hAnsi="Times New Roman" w:cs="Times New Roman"/>
          <w:sz w:val="28"/>
          <w:szCs w:val="28"/>
        </w:rPr>
        <w:t>МКУДПО ГЦИ «Эгида»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61E09">
          <w:rPr>
            <w:rStyle w:val="af1"/>
            <w:rFonts w:ascii="Times New Roman" w:eastAsia="Times New Roman" w:hAnsi="Times New Roman" w:cs="Times New Roman"/>
            <w:bCs/>
            <w:color w:val="002060"/>
            <w:sz w:val="28"/>
            <w:szCs w:val="28"/>
          </w:rPr>
          <w:t>http://egida.nios.ru/</w:t>
        </w:r>
      </w:hyperlink>
    </w:p>
    <w:p w:rsidR="00E87D0B" w:rsidRDefault="00E87D0B" w:rsidP="00E87D0B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D15">
        <w:rPr>
          <w:rFonts w:ascii="Times New Roman" w:eastAsia="Times New Roman" w:hAnsi="Times New Roman" w:cs="Times New Roman"/>
          <w:sz w:val="28"/>
          <w:szCs w:val="28"/>
        </w:rPr>
        <w:t xml:space="preserve">МАУДО </w:t>
      </w:r>
      <w:proofErr w:type="spellStart"/>
      <w:r w:rsidRPr="004F2D15">
        <w:rPr>
          <w:rFonts w:ascii="Times New Roman" w:eastAsia="Times New Roman" w:hAnsi="Times New Roman" w:cs="Times New Roman"/>
          <w:sz w:val="28"/>
          <w:szCs w:val="28"/>
        </w:rPr>
        <w:t>ДТДиУМ</w:t>
      </w:r>
      <w:proofErr w:type="spellEnd"/>
      <w:r w:rsidRPr="004F2D15">
        <w:rPr>
          <w:rFonts w:ascii="Times New Roman" w:eastAsia="Times New Roman" w:hAnsi="Times New Roman" w:cs="Times New Roman"/>
          <w:sz w:val="28"/>
          <w:szCs w:val="28"/>
        </w:rPr>
        <w:t xml:space="preserve"> «Юниор»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D61E09">
          <w:rPr>
            <w:rStyle w:val="af1"/>
            <w:rFonts w:ascii="Times New Roman" w:eastAsia="Times New Roman" w:hAnsi="Times New Roman" w:cs="Times New Roman"/>
            <w:bCs/>
            <w:color w:val="002060"/>
            <w:sz w:val="28"/>
            <w:szCs w:val="28"/>
          </w:rPr>
          <w:t>http://junior-nsk.ru/</w:t>
        </w:r>
      </w:hyperlink>
    </w:p>
    <w:p w:rsidR="00E87D0B" w:rsidRDefault="00E87D0B" w:rsidP="00E87D0B">
      <w:pPr>
        <w:outlineLvl w:val="2"/>
        <w:rPr>
          <w:rStyle w:val="af1"/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4F2D15">
        <w:rPr>
          <w:rFonts w:ascii="Times New Roman" w:eastAsia="Times New Roman" w:hAnsi="Times New Roman" w:cs="Times New Roman"/>
          <w:sz w:val="28"/>
          <w:szCs w:val="28"/>
        </w:rPr>
        <w:t>МКУ ДО ДЮЦ  «Планетарий»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D61E09">
          <w:rPr>
            <w:rStyle w:val="af1"/>
            <w:rFonts w:ascii="Times New Roman" w:eastAsia="Times New Roman" w:hAnsi="Times New Roman" w:cs="Times New Roman"/>
            <w:bCs/>
            <w:color w:val="002060"/>
            <w:sz w:val="28"/>
            <w:szCs w:val="28"/>
          </w:rPr>
          <w:t>http://nebo-nsk.nios.ru/</w:t>
        </w:r>
      </w:hyperlink>
    </w:p>
    <w:p w:rsidR="00E87D0B" w:rsidRDefault="00E87D0B" w:rsidP="00E87D0B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7D0B" w:rsidRDefault="00E87D0B" w:rsidP="00E87D0B">
      <w:pPr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Приложения</w:t>
      </w:r>
    </w:p>
    <w:p w:rsidR="00E87D0B" w:rsidRDefault="00E87D0B" w:rsidP="00E87D0B">
      <w:pPr>
        <w:ind w:left="1140" w:hanging="28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9.1  Дорожная карта мероприятий</w:t>
      </w:r>
    </w:p>
    <w:p w:rsidR="00E87D0B" w:rsidRDefault="00E87D0B" w:rsidP="00E87D0B">
      <w:pPr>
        <w:rPr>
          <w:rFonts w:ascii="Times New Roman" w:hAnsi="Times New Roman" w:cs="Times New Roman"/>
          <w:sz w:val="24"/>
          <w:szCs w:val="24"/>
        </w:rPr>
      </w:pPr>
    </w:p>
    <w:p w:rsidR="00E87D0B" w:rsidRPr="007571C0" w:rsidRDefault="00E87D0B" w:rsidP="00E87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 на 2016 год</w:t>
      </w:r>
    </w:p>
    <w:tbl>
      <w:tblPr>
        <w:tblW w:w="1049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3685"/>
        <w:gridCol w:w="1418"/>
        <w:gridCol w:w="2268"/>
        <w:gridCol w:w="2266"/>
      </w:tblGrid>
      <w:tr w:rsidR="00E87D0B" w:rsidRPr="001C3A4F" w:rsidTr="000E6966">
        <w:tc>
          <w:tcPr>
            <w:tcW w:w="853" w:type="dxa"/>
          </w:tcPr>
          <w:p w:rsidR="00E87D0B" w:rsidRPr="001C3A4F" w:rsidRDefault="00E87D0B" w:rsidP="000E6966">
            <w:pPr>
              <w:spacing w:line="240" w:lineRule="auto"/>
              <w:ind w:right="459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№п\</w:t>
            </w:r>
            <w:proofErr w:type="gramStart"/>
            <w:r w:rsidRPr="001C3A4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685" w:type="dxa"/>
          </w:tcPr>
          <w:p w:rsidR="00E87D0B" w:rsidRPr="001C3A4F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418" w:type="dxa"/>
          </w:tcPr>
          <w:p w:rsidR="00E87D0B" w:rsidRPr="001C3A4F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</w:tcPr>
          <w:p w:rsidR="00E87D0B" w:rsidRPr="001C3A4F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66" w:type="dxa"/>
          </w:tcPr>
          <w:p w:rsidR="00E87D0B" w:rsidRPr="001C3A4F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Результат/</w:t>
            </w:r>
            <w:proofErr w:type="spellStart"/>
            <w:proofErr w:type="gramStart"/>
            <w:r w:rsidRPr="001C3A4F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1C3A4F">
              <w:rPr>
                <w:rFonts w:ascii="Times New Roman" w:hAnsi="Times New Roman" w:cs="Times New Roman"/>
              </w:rPr>
              <w:t>-тельный</w:t>
            </w:r>
            <w:proofErr w:type="gramEnd"/>
            <w:r w:rsidRPr="001C3A4F">
              <w:rPr>
                <w:rFonts w:ascii="Times New Roman" w:hAnsi="Times New Roman" w:cs="Times New Roman"/>
              </w:rPr>
              <w:t xml:space="preserve"> продукт</w:t>
            </w:r>
          </w:p>
        </w:tc>
      </w:tr>
      <w:tr w:rsidR="00E87D0B" w:rsidRPr="001C3A4F" w:rsidTr="000E6966">
        <w:tc>
          <w:tcPr>
            <w:tcW w:w="10490" w:type="dxa"/>
            <w:gridSpan w:val="5"/>
          </w:tcPr>
          <w:p w:rsidR="00E87D0B" w:rsidRPr="001C3A4F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A4F">
              <w:rPr>
                <w:rFonts w:ascii="Times New Roman" w:hAnsi="Times New Roman" w:cs="Times New Roman"/>
                <w:b/>
                <w:color w:val="auto"/>
              </w:rPr>
              <w:t>Обновление содержания математического образования</w:t>
            </w:r>
          </w:p>
        </w:tc>
      </w:tr>
      <w:tr w:rsidR="00E87D0B" w:rsidRPr="001C3A4F" w:rsidTr="000E6966">
        <w:tc>
          <w:tcPr>
            <w:tcW w:w="853" w:type="dxa"/>
          </w:tcPr>
          <w:p w:rsidR="00E87D0B" w:rsidRPr="001C3A4F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 Включение в основную образовательную программу ОУ, предметных курсов по робототехнике, </w:t>
            </w:r>
            <w:proofErr w:type="spellStart"/>
            <w:r w:rsidRPr="001C3A4F">
              <w:rPr>
                <w:rFonts w:ascii="Times New Roman" w:hAnsi="Times New Roman" w:cs="Times New Roman"/>
              </w:rPr>
              <w:t>мехатронике</w:t>
            </w:r>
            <w:proofErr w:type="spellEnd"/>
            <w:r w:rsidRPr="001C3A4F">
              <w:rPr>
                <w:rFonts w:ascii="Times New Roman" w:hAnsi="Times New Roman" w:cs="Times New Roman"/>
              </w:rPr>
              <w:t xml:space="preserve">, электронике, </w:t>
            </w:r>
            <w:proofErr w:type="spellStart"/>
            <w:r w:rsidRPr="001C3A4F">
              <w:rPr>
                <w:rFonts w:ascii="Times New Roman" w:hAnsi="Times New Roman" w:cs="Times New Roman"/>
              </w:rPr>
              <w:t>прототипированию</w:t>
            </w:r>
            <w:proofErr w:type="spellEnd"/>
            <w:r w:rsidRPr="001C3A4F">
              <w:rPr>
                <w:rFonts w:ascii="Times New Roman" w:hAnsi="Times New Roman" w:cs="Times New Roman"/>
              </w:rPr>
              <w:t>, инженерной графике  с целью подготовки и результативного участия  команд в «</w:t>
            </w:r>
            <w:proofErr w:type="spellStart"/>
            <w:r w:rsidRPr="001C3A4F">
              <w:rPr>
                <w:rFonts w:ascii="Times New Roman" w:hAnsi="Times New Roman" w:cs="Times New Roman"/>
                <w:lang w:val="en-US"/>
              </w:rPr>
              <w:t>JniorSkills</w:t>
            </w:r>
            <w:proofErr w:type="spellEnd"/>
            <w:r w:rsidRPr="001C3A4F">
              <w:rPr>
                <w:rFonts w:ascii="Times New Roman" w:hAnsi="Times New Roman" w:cs="Times New Roman"/>
              </w:rPr>
              <w:t xml:space="preserve">» - российском детском чемпионате рабочих профессий наукоемких отраслей  </w:t>
            </w:r>
          </w:p>
        </w:tc>
        <w:tc>
          <w:tcPr>
            <w:tcW w:w="141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A6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6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Увеличение количества ОУ, </w:t>
            </w:r>
            <w:proofErr w:type="gramStart"/>
            <w:r w:rsidRPr="001C3A4F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1C3A4F">
              <w:rPr>
                <w:rFonts w:ascii="Times New Roman" w:hAnsi="Times New Roman" w:cs="Times New Roman"/>
              </w:rPr>
              <w:t xml:space="preserve"> предметные курсы: робототехника, </w:t>
            </w:r>
            <w:proofErr w:type="spellStart"/>
            <w:r w:rsidRPr="001C3A4F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1C3A4F">
              <w:rPr>
                <w:rFonts w:ascii="Times New Roman" w:hAnsi="Times New Roman" w:cs="Times New Roman"/>
              </w:rPr>
              <w:t xml:space="preserve">, электроника, </w:t>
            </w:r>
            <w:proofErr w:type="spellStart"/>
            <w:r w:rsidRPr="001C3A4F"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  <w:r w:rsidRPr="001C3A4F">
              <w:rPr>
                <w:rFonts w:ascii="Times New Roman" w:hAnsi="Times New Roman" w:cs="Times New Roman"/>
              </w:rPr>
              <w:t xml:space="preserve">, инженерная графика  </w:t>
            </w:r>
          </w:p>
        </w:tc>
      </w:tr>
      <w:tr w:rsidR="00E87D0B" w:rsidRPr="001C3A4F" w:rsidTr="000E6966">
        <w:tc>
          <w:tcPr>
            <w:tcW w:w="853" w:type="dxa"/>
          </w:tcPr>
          <w:p w:rsidR="00E87D0B" w:rsidRPr="001C3A4F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Расширение сети кружков и клубов математической и технической направленности  на базе учреждений дополнительного образования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E87D0B" w:rsidRPr="001C3A4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3A4F">
              <w:rPr>
                <w:rFonts w:ascii="Times New Roman" w:eastAsia="Times New Roman" w:hAnsi="Times New Roman" w:cs="Times New Roman"/>
              </w:rPr>
              <w:t xml:space="preserve">МАУДО </w:t>
            </w:r>
            <w:proofErr w:type="spellStart"/>
            <w:r w:rsidRPr="001C3A4F">
              <w:rPr>
                <w:rFonts w:ascii="Times New Roman" w:eastAsia="Times New Roman" w:hAnsi="Times New Roman" w:cs="Times New Roman"/>
              </w:rPr>
              <w:t>ДТДиУМ</w:t>
            </w:r>
            <w:proofErr w:type="spellEnd"/>
            <w:r w:rsidRPr="001C3A4F">
              <w:rPr>
                <w:rFonts w:ascii="Times New Roman" w:eastAsia="Times New Roman" w:hAnsi="Times New Roman" w:cs="Times New Roman"/>
              </w:rPr>
              <w:t xml:space="preserve"> «Юниор»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Вострокнутов А.В.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Увеличение количества кружков математической и технической направленности  на базе учреждений </w:t>
            </w:r>
            <w:r w:rsidRPr="001C3A4F">
              <w:rPr>
                <w:rFonts w:ascii="Times New Roman" w:hAnsi="Times New Roman" w:cs="Times New Roman"/>
              </w:rPr>
              <w:lastRenderedPageBreak/>
              <w:t>дополнительного образования и  детей, занимающихся в них</w:t>
            </w:r>
          </w:p>
        </w:tc>
      </w:tr>
      <w:tr w:rsidR="00E87D0B" w:rsidRPr="001C3A4F" w:rsidTr="000E6966">
        <w:tc>
          <w:tcPr>
            <w:tcW w:w="853" w:type="dxa"/>
          </w:tcPr>
          <w:p w:rsidR="00E87D0B" w:rsidRPr="001C3A4F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 Создание банка рабочих программ курсов по робототехнике, </w:t>
            </w:r>
            <w:proofErr w:type="spellStart"/>
            <w:r w:rsidRPr="001C3A4F">
              <w:rPr>
                <w:rFonts w:ascii="Times New Roman" w:hAnsi="Times New Roman" w:cs="Times New Roman"/>
              </w:rPr>
              <w:t>мехатронике</w:t>
            </w:r>
            <w:proofErr w:type="spellEnd"/>
            <w:r w:rsidRPr="001C3A4F">
              <w:rPr>
                <w:rFonts w:ascii="Times New Roman" w:hAnsi="Times New Roman" w:cs="Times New Roman"/>
              </w:rPr>
              <w:t xml:space="preserve">, электронике, </w:t>
            </w:r>
            <w:proofErr w:type="spellStart"/>
            <w:r w:rsidRPr="001C3A4F">
              <w:rPr>
                <w:rFonts w:ascii="Times New Roman" w:hAnsi="Times New Roman" w:cs="Times New Roman"/>
              </w:rPr>
              <w:t>прототипированию</w:t>
            </w:r>
            <w:proofErr w:type="spellEnd"/>
            <w:r w:rsidRPr="001C3A4F">
              <w:rPr>
                <w:rFonts w:ascii="Times New Roman" w:hAnsi="Times New Roman" w:cs="Times New Roman"/>
              </w:rPr>
              <w:t xml:space="preserve">, инженерной графике  и других, обеспечивающих дополнительное </w:t>
            </w:r>
            <w:proofErr w:type="gramStart"/>
            <w:r w:rsidRPr="001C3A4F">
              <w:rPr>
                <w:rFonts w:ascii="Times New Roman" w:hAnsi="Times New Roman" w:cs="Times New Roman"/>
              </w:rPr>
              <w:t>естественно-научное</w:t>
            </w:r>
            <w:proofErr w:type="gramEnd"/>
            <w:r w:rsidRPr="001C3A4F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41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226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Наличие банка рабочих программ курсов по робототехнике, </w:t>
            </w:r>
            <w:proofErr w:type="spellStart"/>
            <w:r w:rsidRPr="001C3A4F">
              <w:rPr>
                <w:rFonts w:ascii="Times New Roman" w:hAnsi="Times New Roman" w:cs="Times New Roman"/>
              </w:rPr>
              <w:t>мехатронике</w:t>
            </w:r>
            <w:proofErr w:type="spellEnd"/>
            <w:r w:rsidRPr="001C3A4F">
              <w:rPr>
                <w:rFonts w:ascii="Times New Roman" w:hAnsi="Times New Roman" w:cs="Times New Roman"/>
              </w:rPr>
              <w:t xml:space="preserve">, электронике, </w:t>
            </w:r>
            <w:proofErr w:type="spellStart"/>
            <w:r w:rsidRPr="001C3A4F">
              <w:rPr>
                <w:rFonts w:ascii="Times New Roman" w:hAnsi="Times New Roman" w:cs="Times New Roman"/>
              </w:rPr>
              <w:t>прототипированию</w:t>
            </w:r>
            <w:proofErr w:type="spellEnd"/>
            <w:r w:rsidRPr="001C3A4F">
              <w:rPr>
                <w:rFonts w:ascii="Times New Roman" w:hAnsi="Times New Roman" w:cs="Times New Roman"/>
              </w:rPr>
              <w:t xml:space="preserve">, инженерной графике  и других, обеспечивающих дополнительное </w:t>
            </w:r>
            <w:proofErr w:type="gramStart"/>
            <w:r w:rsidRPr="001C3A4F">
              <w:rPr>
                <w:rFonts w:ascii="Times New Roman" w:hAnsi="Times New Roman" w:cs="Times New Roman"/>
              </w:rPr>
              <w:t>естественно-научное</w:t>
            </w:r>
            <w:proofErr w:type="gramEnd"/>
            <w:r w:rsidRPr="001C3A4F">
              <w:rPr>
                <w:rFonts w:ascii="Times New Roman" w:hAnsi="Times New Roman" w:cs="Times New Roman"/>
              </w:rPr>
              <w:t xml:space="preserve"> образование</w:t>
            </w:r>
          </w:p>
        </w:tc>
      </w:tr>
      <w:tr w:rsidR="00E87D0B" w:rsidRPr="001C3A4F" w:rsidTr="000E6966">
        <w:tc>
          <w:tcPr>
            <w:tcW w:w="10490" w:type="dxa"/>
            <w:gridSpan w:val="5"/>
          </w:tcPr>
          <w:p w:rsidR="00E87D0B" w:rsidRPr="001C3A4F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3A4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Формирование мотивации </w:t>
            </w:r>
            <w:proofErr w:type="gramStart"/>
            <w:r w:rsidRPr="001C3A4F">
              <w:rPr>
                <w:rFonts w:ascii="Times New Roman" w:eastAsia="Times New Roman" w:hAnsi="Times New Roman" w:cs="Times New Roman"/>
                <w:b/>
                <w:color w:val="auto"/>
              </w:rPr>
              <w:t>обучающихся</w:t>
            </w:r>
            <w:proofErr w:type="gramEnd"/>
          </w:p>
        </w:tc>
      </w:tr>
      <w:tr w:rsidR="00E87D0B" w:rsidRPr="001C3A4F" w:rsidTr="000E6966">
        <w:tc>
          <w:tcPr>
            <w:tcW w:w="853" w:type="dxa"/>
          </w:tcPr>
          <w:p w:rsidR="00E87D0B" w:rsidRPr="001C3A4F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 Организация и проведение  математической олимпиады «Потомки Архимеда» » на муниципальном уровне для школьников 8-11 классов</w:t>
            </w:r>
          </w:p>
        </w:tc>
        <w:tc>
          <w:tcPr>
            <w:tcW w:w="141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3A4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3A4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3A4F">
              <w:rPr>
                <w:rFonts w:ascii="Times New Roman" w:eastAsia="Times New Roman" w:hAnsi="Times New Roman" w:cs="Times New Roman"/>
              </w:rPr>
              <w:t xml:space="preserve">МАУДО </w:t>
            </w:r>
            <w:proofErr w:type="spellStart"/>
            <w:r w:rsidRPr="001C3A4F">
              <w:rPr>
                <w:rFonts w:ascii="Times New Roman" w:eastAsia="Times New Roman" w:hAnsi="Times New Roman" w:cs="Times New Roman"/>
              </w:rPr>
              <w:t>ДТДиУМ</w:t>
            </w:r>
            <w:proofErr w:type="spellEnd"/>
            <w:r w:rsidRPr="001C3A4F">
              <w:rPr>
                <w:rFonts w:ascii="Times New Roman" w:eastAsia="Times New Roman" w:hAnsi="Times New Roman" w:cs="Times New Roman"/>
              </w:rPr>
              <w:t xml:space="preserve"> «Юниор»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Вострокнутов А.В.</w:t>
            </w:r>
          </w:p>
        </w:tc>
        <w:tc>
          <w:tcPr>
            <w:tcW w:w="2266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C3A4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3A4F">
              <w:rPr>
                <w:rFonts w:ascii="Times New Roman" w:hAnsi="Times New Roman" w:cs="Times New Roman"/>
              </w:rPr>
              <w:t>Развитие творческих способностей и познавательного интереса к математике.</w:t>
            </w:r>
          </w:p>
        </w:tc>
      </w:tr>
      <w:tr w:rsidR="00E87D0B" w:rsidRPr="001C3A4F" w:rsidTr="000E6966">
        <w:tc>
          <w:tcPr>
            <w:tcW w:w="853" w:type="dxa"/>
          </w:tcPr>
          <w:p w:rsidR="00E87D0B" w:rsidRPr="001C3A4F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 Организация и проведение  математической олимпиады «Турнир юных математиков»  на муниципальном уровне для школьников 5-7 классов</w:t>
            </w:r>
          </w:p>
        </w:tc>
        <w:tc>
          <w:tcPr>
            <w:tcW w:w="141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3A4F">
              <w:rPr>
                <w:rFonts w:ascii="Times New Roman" w:eastAsia="Times New Roman" w:hAnsi="Times New Roman" w:cs="Times New Roman"/>
              </w:rPr>
              <w:t xml:space="preserve">МАУДО </w:t>
            </w:r>
            <w:proofErr w:type="spellStart"/>
            <w:r w:rsidRPr="001C3A4F">
              <w:rPr>
                <w:rFonts w:ascii="Times New Roman" w:eastAsia="Times New Roman" w:hAnsi="Times New Roman" w:cs="Times New Roman"/>
              </w:rPr>
              <w:t>ДТДиУМ</w:t>
            </w:r>
            <w:proofErr w:type="spellEnd"/>
            <w:r w:rsidRPr="001C3A4F">
              <w:rPr>
                <w:rFonts w:ascii="Times New Roman" w:eastAsia="Times New Roman" w:hAnsi="Times New Roman" w:cs="Times New Roman"/>
              </w:rPr>
              <w:t xml:space="preserve"> «Юниор»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Вострокнутов А.В.</w:t>
            </w:r>
          </w:p>
        </w:tc>
        <w:tc>
          <w:tcPr>
            <w:tcW w:w="2266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Развитие творческих способностей и познавательного интереса к математике.</w:t>
            </w:r>
          </w:p>
        </w:tc>
      </w:tr>
      <w:tr w:rsidR="00E87D0B" w:rsidRPr="001C3A4F" w:rsidTr="000E6966">
        <w:tc>
          <w:tcPr>
            <w:tcW w:w="853" w:type="dxa"/>
          </w:tcPr>
          <w:p w:rsidR="00E87D0B" w:rsidRPr="001C3A4F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Организация и проведение  городской  предметной олимпиады младших школьников  </w:t>
            </w:r>
          </w:p>
        </w:tc>
        <w:tc>
          <w:tcPr>
            <w:tcW w:w="141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>МКУДПО «ГЦРО»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3A4F">
              <w:rPr>
                <w:rFonts w:ascii="Times New Roman" w:hAnsi="Times New Roman" w:cs="Times New Roman"/>
              </w:rPr>
              <w:t>Щербаненко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C3A4F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A4F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266" w:type="dxa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3A4F">
              <w:rPr>
                <w:rFonts w:ascii="Times New Roman" w:hAnsi="Times New Roman" w:cs="Times New Roman"/>
              </w:rPr>
              <w:t xml:space="preserve">Развитие творческих способностей и познавательного интереса к математике. Сборник олимпиадных заданий </w:t>
            </w:r>
          </w:p>
        </w:tc>
      </w:tr>
      <w:tr w:rsidR="00E87D0B" w:rsidRPr="001C3A4F" w:rsidTr="000E6966">
        <w:tc>
          <w:tcPr>
            <w:tcW w:w="853" w:type="dxa"/>
          </w:tcPr>
          <w:p w:rsidR="00E87D0B" w:rsidRPr="001C3A4F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 xml:space="preserve">Проведение городской научно-практической конференции обучающихся </w:t>
            </w:r>
            <w:r>
              <w:rPr>
                <w:rFonts w:ascii="Times New Roman" w:hAnsi="Times New Roman" w:cs="Times New Roman"/>
                <w:color w:val="auto"/>
              </w:rPr>
              <w:t>НОУ «Сибирь»</w:t>
            </w:r>
            <w:r w:rsidRPr="001C3A4F">
              <w:rPr>
                <w:rFonts w:ascii="Times New Roman" w:hAnsi="Times New Roman" w:cs="Times New Roman"/>
                <w:color w:val="auto"/>
              </w:rPr>
              <w:t xml:space="preserve"> (секция  математики)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ОУ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C3A4F">
              <w:rPr>
                <w:rFonts w:ascii="Times New Roman" w:eastAsia="Times New Roman" w:hAnsi="Times New Roman" w:cs="Times New Roman"/>
                <w:color w:val="auto"/>
              </w:rPr>
              <w:t xml:space="preserve">МАУДО </w:t>
            </w:r>
            <w:proofErr w:type="spellStart"/>
            <w:r w:rsidRPr="001C3A4F">
              <w:rPr>
                <w:rFonts w:ascii="Times New Roman" w:eastAsia="Times New Roman" w:hAnsi="Times New Roman" w:cs="Times New Roman"/>
                <w:color w:val="auto"/>
              </w:rPr>
              <w:t>ДТДиУМ</w:t>
            </w:r>
            <w:proofErr w:type="spellEnd"/>
            <w:r w:rsidRPr="001C3A4F">
              <w:rPr>
                <w:rFonts w:ascii="Times New Roman" w:eastAsia="Times New Roman" w:hAnsi="Times New Roman" w:cs="Times New Roman"/>
                <w:color w:val="auto"/>
              </w:rPr>
              <w:t xml:space="preserve"> «Юниор»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Вострокнутов А.В. (городской этап)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3A4F">
              <w:rPr>
                <w:rFonts w:ascii="Times New Roman" w:hAnsi="Times New Roman" w:cs="Times New Roman"/>
                <w:color w:val="auto"/>
              </w:rPr>
              <w:t>О.Н.Щербаненко</w:t>
            </w:r>
            <w:proofErr w:type="spellEnd"/>
            <w:r w:rsidRPr="001C3A4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(районный этап)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Повышение качества исследовательских работ по математике</w:t>
            </w:r>
          </w:p>
          <w:p w:rsidR="00E87D0B" w:rsidRPr="001C3A4F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  <w:color w:val="auto"/>
              </w:rPr>
              <w:t>Публикация методических сборников.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</w:tabs>
              <w:spacing w:line="240" w:lineRule="auto"/>
              <w:ind w:right="45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Организация и проведение городского конкурса исследовательских проектов учащихся 5-8 классов ОУ города Новосибирска (инженерно-техническая секция, секция математики)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ОУ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МАУДО </w:t>
            </w: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</w:rPr>
              <w:t>ДТДиУМ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 «Юниор»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Вострокнутов А.В.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Развитие познавательного интереса к математическим и инженерным наукам у учащихся 5-8 классов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0E6966">
            <w:pPr>
              <w:pStyle w:val="ac"/>
              <w:numPr>
                <w:ilvl w:val="0"/>
                <w:numId w:val="9"/>
              </w:numPr>
              <w:tabs>
                <w:tab w:val="left" w:pos="-2"/>
                <w:tab w:val="left" w:pos="177"/>
              </w:tabs>
              <w:spacing w:line="240" w:lineRule="auto"/>
              <w:ind w:right="459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Организация и проведение городской конференции младших школьников «Мое первое открытие» (секции математики и информатики)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ОУ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МАУДО </w:t>
            </w: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</w:rPr>
              <w:t>ДТДиУМ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 «Юниор»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Вострокнутов А. В.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Развитие познавательного интереса к математике 1-4 классов</w:t>
            </w:r>
          </w:p>
        </w:tc>
      </w:tr>
      <w:tr w:rsidR="00E87D0B" w:rsidRPr="00425F44" w:rsidTr="000E6966">
        <w:trPr>
          <w:trHeight w:val="313"/>
        </w:trPr>
        <w:tc>
          <w:tcPr>
            <w:tcW w:w="853" w:type="dxa"/>
          </w:tcPr>
          <w:p w:rsidR="00E87D0B" w:rsidRPr="00425F44" w:rsidRDefault="00E87D0B" w:rsidP="000E6966">
            <w:pPr>
              <w:pStyle w:val="ac"/>
              <w:tabs>
                <w:tab w:val="left" w:pos="-2"/>
              </w:tabs>
              <w:spacing w:line="240" w:lineRule="auto"/>
              <w:ind w:left="35" w:right="33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Конкурс  медиа - проектов «Математика вокруг нас», </w:t>
            </w:r>
            <w:r w:rsidRPr="00425F44">
              <w:rPr>
                <w:rFonts w:ascii="Times New Roman" w:hAnsi="Times New Roman" w:cs="Times New Roman"/>
                <w:color w:val="auto"/>
              </w:rPr>
              <w:lastRenderedPageBreak/>
              <w:t>организация тематической рубрики «Математическая мозаика»  на Интернет - портале НИОС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МКУДПО ГЦИ «Эгида»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Сюзяев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Р. Ю.</w:t>
            </w:r>
          </w:p>
        </w:tc>
        <w:tc>
          <w:tcPr>
            <w:tcW w:w="2266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lastRenderedPageBreak/>
              <w:t>Медиа - проекты</w:t>
            </w:r>
          </w:p>
        </w:tc>
      </w:tr>
      <w:tr w:rsidR="00E87D0B" w:rsidRPr="00425F44" w:rsidTr="000E6966">
        <w:tc>
          <w:tcPr>
            <w:tcW w:w="10490" w:type="dxa"/>
            <w:gridSpan w:val="5"/>
          </w:tcPr>
          <w:p w:rsidR="00E87D0B" w:rsidRPr="00425F44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Популяризация математической науки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Организация участия обучающихся во всероссийской олимпиаде школьников (</w:t>
            </w: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ВсОШ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>),   международном конкурсе «Кенгуру», дистанционных олимпиадах, конкурсах, конференциях, научно- исследовательской и проектной деятельности по математике, в творческих конкурсах, конкурсе творческих проектов «Первые шаги в математику»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 апрель, май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ОУ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МАУДО </w:t>
            </w: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</w:rPr>
              <w:t>ДТДиУМ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 «Юниор»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Вострокнутов А.В. (городской этап)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О.Н.Щербаненко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(районный этап)</w:t>
            </w:r>
          </w:p>
        </w:tc>
        <w:tc>
          <w:tcPr>
            <w:tcW w:w="2266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Детские исследовательские работы по математике;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Проекты по математике и инженерно-технологическому направлению конкурса.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Организация профильных смен юных математиков в </w:t>
            </w: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ДОЛах</w:t>
            </w:r>
            <w:proofErr w:type="spellEnd"/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МАУДО </w:t>
            </w: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</w:rPr>
              <w:t>ДТДиУМ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 «Юниор»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Вострокнутов А.В. </w:t>
            </w:r>
          </w:p>
        </w:tc>
        <w:tc>
          <w:tcPr>
            <w:tcW w:w="2266" w:type="dxa"/>
            <w:vMerge w:val="restart"/>
          </w:tcPr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12CA1">
              <w:rPr>
                <w:rFonts w:ascii="Times New Roman" w:hAnsi="Times New Roman" w:cs="Times New Roman"/>
                <w:color w:val="auto"/>
              </w:rPr>
              <w:t>Развитие познавательного интереса к математическим и инженерным наукам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Проведение предметных недель  математических наук в школах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ОУ</w:t>
            </w: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 рамках городской акции «Дни науки»: проведение мероприятия «Новосибирск математический», тематического вечера для учащихся 9-11 классов «Встреча с ученым» и других мероприятий на базе учреждений дополнительного образования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МАУДО </w:t>
            </w: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</w:rPr>
              <w:t>ДТДиУМ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</w:rPr>
              <w:t xml:space="preserve"> «Юниор»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Вострокнутов А.В.</w:t>
            </w: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Тематические передачи  на ОРТ и ГТРК «Новосибирск»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МКУДПО ГЦИ «Эгида», 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Сюзяев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Р.Ю.</w:t>
            </w:r>
          </w:p>
        </w:tc>
        <w:tc>
          <w:tcPr>
            <w:tcW w:w="2266" w:type="dxa"/>
            <w:vMerge w:val="restart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Популяризация математической науки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ind w:firstLine="35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Разработка календаря знаменательных дат и событий в области математики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МКУДПО ГЦИ «Эгида»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Сюзяев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Р. Ю.</w:t>
            </w: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Организация виртуальной экскурсии «История математики и   техники в Новосибирске»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МКУДПО ГЦИ «Эгида»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Сюзяев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Р. Ю.</w:t>
            </w: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10490" w:type="dxa"/>
            <w:gridSpan w:val="5"/>
          </w:tcPr>
          <w:p w:rsidR="00E87D0B" w:rsidRPr="00425F44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b/>
                <w:color w:val="auto"/>
              </w:rPr>
              <w:t>Сетевое взаимодействие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tabs>
                <w:tab w:val="left" w:pos="35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Организация работы дистанционной математической школы «Эврика», в рамках проекта «Школа Пифагора»,  для математически одаренных детей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МКУДПО ГЦИ «Эгида»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Сюзяев</w:t>
            </w:r>
            <w:proofErr w:type="spellEnd"/>
            <w:r w:rsidRPr="00425F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Р. Ю.</w:t>
            </w:r>
          </w:p>
        </w:tc>
        <w:tc>
          <w:tcPr>
            <w:tcW w:w="2266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Организация участия обучающихся 8-11 классов в </w:t>
            </w: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профориентационных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 акциях  «Дни открытых дверей»   вузов   города, институтов СО РАН. 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 май, октябрь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ДТД УМ «Юниор»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Вострокнутов А. В.</w:t>
            </w:r>
          </w:p>
        </w:tc>
        <w:tc>
          <w:tcPr>
            <w:tcW w:w="2266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Создание консалтинговых центров на базе общеобразовательных учреждений, реализующих передовые практики математического образования</w:t>
            </w:r>
          </w:p>
        </w:tc>
        <w:tc>
          <w:tcPr>
            <w:tcW w:w="1418" w:type="dxa"/>
            <w:vMerge w:val="restart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C3A4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E87D0B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ОУ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 w:val="restart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Диссеминация педагогического опыта математического образования</w:t>
            </w:r>
          </w:p>
        </w:tc>
      </w:tr>
      <w:tr w:rsidR="00E87D0B" w:rsidRPr="00425F44" w:rsidTr="000E6966">
        <w:tc>
          <w:tcPr>
            <w:tcW w:w="853" w:type="dxa"/>
            <w:shd w:val="clear" w:color="auto" w:fill="FFFFFF" w:themeFill="background1"/>
          </w:tcPr>
          <w:p w:rsidR="00E87D0B" w:rsidRPr="00412CA1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auto"/>
              </w:rPr>
              <w:t>СЕТИ</w:t>
            </w:r>
            <w:r w:rsidRPr="00425F44">
              <w:rPr>
                <w:rFonts w:ascii="Times New Roman" w:hAnsi="Times New Roman" w:cs="Times New Roman"/>
                <w:color w:val="auto"/>
              </w:rPr>
              <w:t xml:space="preserve"> ОПОРНЫХ школ </w:t>
            </w:r>
            <w:r w:rsidRPr="00412CA1">
              <w:rPr>
                <w:rFonts w:ascii="Times New Roman" w:hAnsi="Times New Roman" w:cs="Times New Roman"/>
                <w:color w:val="auto"/>
              </w:rPr>
              <w:t>для диссеминации</w:t>
            </w:r>
            <w:r w:rsidRPr="00425F44">
              <w:rPr>
                <w:rFonts w:ascii="Times New Roman" w:hAnsi="Times New Roman" w:cs="Times New Roman"/>
                <w:color w:val="auto"/>
              </w:rPr>
              <w:t xml:space="preserve"> передового опыта математического образования </w:t>
            </w:r>
          </w:p>
        </w:tc>
        <w:tc>
          <w:tcPr>
            <w:tcW w:w="1418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10490" w:type="dxa"/>
            <w:gridSpan w:val="5"/>
          </w:tcPr>
          <w:p w:rsidR="00E87D0B" w:rsidRPr="00425F44" w:rsidRDefault="00E87D0B" w:rsidP="000E6966">
            <w:pPr>
              <w:ind w:left="140" w:firstLine="8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Повышение качества  кадрового обеспечения математического образования</w:t>
            </w:r>
          </w:p>
          <w:p w:rsidR="00E87D0B" w:rsidRPr="00425F44" w:rsidRDefault="00E87D0B" w:rsidP="000E6966">
            <w:pPr>
              <w:ind w:left="140" w:firstLine="8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Координационная и методическая поддержка педагогов, работающих в специализированных и профильных классах математической направленности 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Создание городского методического объединения учителей математики 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 w:val="restart"/>
          </w:tcPr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12CA1">
              <w:rPr>
                <w:rFonts w:ascii="Times New Roman" w:hAnsi="Times New Roman" w:cs="Times New Roman"/>
                <w:color w:val="auto"/>
              </w:rPr>
              <w:t>Активизация деятельности МО учителей математики по разработке инновационных подходов в обучении математики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Разработка плана действий развития математического образования в ОУ и на территории района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ОУ, МО района (округа), </w:t>
            </w: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</w:tc>
        <w:tc>
          <w:tcPr>
            <w:tcW w:w="2266" w:type="dxa"/>
            <w:vMerge/>
          </w:tcPr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  <w:shd w:val="clear" w:color="auto" w:fill="FFFFFF" w:themeFill="background1"/>
          </w:tcPr>
          <w:p w:rsidR="00E87D0B" w:rsidRPr="00412CA1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Создание творческих групп, творческих лабораторий учителей математики по различным направлениям профессиональной деятельности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 течение года, ежеквартально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Городской конкурс «Открытый урок математики»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</w:tc>
        <w:tc>
          <w:tcPr>
            <w:tcW w:w="2266" w:type="dxa"/>
            <w:vMerge w:val="restart"/>
          </w:tcPr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12CA1">
              <w:rPr>
                <w:rFonts w:ascii="Times New Roman" w:hAnsi="Times New Roman" w:cs="Times New Roman"/>
                <w:color w:val="auto"/>
              </w:rPr>
              <w:t>Повышение уровня профессионального мастерства учителей математики,</w:t>
            </w:r>
          </w:p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12CA1">
              <w:rPr>
                <w:rFonts w:ascii="Times New Roman" w:hAnsi="Times New Roman" w:cs="Times New Roman"/>
                <w:color w:val="auto"/>
              </w:rPr>
              <w:t>формирование предметных компетенций.</w:t>
            </w:r>
          </w:p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E87D0B" w:rsidRPr="00412CA1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12CA1">
              <w:rPr>
                <w:rFonts w:ascii="Times New Roman" w:eastAsia="Times New Roman" w:hAnsi="Times New Roman" w:cs="Times New Roman"/>
                <w:color w:val="auto"/>
              </w:rPr>
              <w:t xml:space="preserve">Наличие в программах развития образовательных организаций индикативных показателей, </w:t>
            </w:r>
          </w:p>
          <w:p w:rsidR="00E87D0B" w:rsidRPr="00412CA1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12CA1">
              <w:rPr>
                <w:rFonts w:ascii="Times New Roman" w:eastAsia="Times New Roman" w:hAnsi="Times New Roman" w:cs="Times New Roman"/>
                <w:color w:val="auto"/>
              </w:rPr>
              <w:t xml:space="preserve">отражающих положительную динамику числа педагогических работников, вовлеченных </w:t>
            </w:r>
            <w:proofErr w:type="gramStart"/>
            <w:r w:rsidRPr="00412CA1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412C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E87D0B" w:rsidRPr="00412CA1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12CA1">
              <w:rPr>
                <w:rFonts w:ascii="Times New Roman" w:eastAsia="Times New Roman" w:hAnsi="Times New Roman" w:cs="Times New Roman"/>
                <w:color w:val="auto"/>
              </w:rPr>
              <w:t>инновационную деятельность.</w:t>
            </w:r>
          </w:p>
          <w:p w:rsidR="00E87D0B" w:rsidRPr="00412CA1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87D0B" w:rsidRPr="00412CA1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12CA1">
              <w:rPr>
                <w:rFonts w:ascii="Times New Roman" w:eastAsia="Times New Roman" w:hAnsi="Times New Roman" w:cs="Times New Roman"/>
                <w:color w:val="auto"/>
              </w:rPr>
              <w:t xml:space="preserve">Положительная динамика числа педагогов, вовлеченных в научно-методическую работу, </w:t>
            </w:r>
          </w:p>
          <w:p w:rsidR="00E87D0B" w:rsidRPr="00412CA1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412CA1">
              <w:rPr>
                <w:rFonts w:ascii="Times New Roman" w:eastAsia="Times New Roman" w:hAnsi="Times New Roman" w:cs="Times New Roman"/>
                <w:color w:val="auto"/>
              </w:rPr>
              <w:t>обеспечивающую</w:t>
            </w:r>
            <w:proofErr w:type="gramEnd"/>
            <w:r w:rsidRPr="00412CA1">
              <w:rPr>
                <w:rFonts w:ascii="Times New Roman" w:eastAsia="Times New Roman" w:hAnsi="Times New Roman" w:cs="Times New Roman"/>
                <w:color w:val="auto"/>
              </w:rPr>
              <w:t xml:space="preserve"> достижение учащимися высокого качества технологического и естественно-</w:t>
            </w:r>
          </w:p>
          <w:p w:rsidR="00E87D0B" w:rsidRPr="00412CA1" w:rsidRDefault="00E87D0B" w:rsidP="000E696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12CA1">
              <w:rPr>
                <w:rFonts w:ascii="Times New Roman" w:eastAsia="Times New Roman" w:hAnsi="Times New Roman" w:cs="Times New Roman"/>
                <w:color w:val="auto"/>
              </w:rPr>
              <w:t xml:space="preserve">математического </w:t>
            </w:r>
            <w:r w:rsidRPr="00412CA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образования</w:t>
            </w:r>
          </w:p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E87D0B" w:rsidRPr="00412CA1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12CA1">
              <w:rPr>
                <w:rFonts w:ascii="Times New Roman" w:hAnsi="Times New Roman" w:cs="Times New Roman"/>
                <w:color w:val="auto"/>
              </w:rPr>
              <w:t xml:space="preserve">Позитивная динамика количества учителей математики, аттестованных на первую и высшую категории 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Проведение семинаров для учителей математики, физики, информатики по подготовке обучающихся к  ГИА</w:t>
            </w:r>
          </w:p>
        </w:tc>
        <w:tc>
          <w:tcPr>
            <w:tcW w:w="141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Участие педагогов в работе всероссийской научно-методической конференции «Школа математического образования в XXI веке: концептуальные подходы и стратегические пути решения»</w:t>
            </w:r>
          </w:p>
        </w:tc>
        <w:tc>
          <w:tcPr>
            <w:tcW w:w="141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Проведение тематических семинаров, круглых столов, групповых консультаций для общеобразовательных учреждений по проблемам математического образования с привлечением авторов учебных пособий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 по согласованию с издательствами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Введение тематической номинации  Городского конкурса инновационных проектов  и методических разработок  для учителей математики и технических дисциплин  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1 раз в два года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Городской конкурс «Лучший кабинет математики»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Формирование муниципального банка лучших педагогических практик, методик и технологий в области математического образования.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rPr>
          <w:trHeight w:val="781"/>
        </w:trPr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Публикация сборников методических материалов учителей математики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Ежегодно, 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1 раз в год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 w:val="restart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Распространение передового педагогического опыта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Выпуск тематических номеров  Информационного вестника «Педагогическое обозрение»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Ежегодно, 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1 раз в год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Выпуск тематических номеров информационно-методической газеты  «Дошкольный вестник»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Ежегодно, 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1 раз в год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10490" w:type="dxa"/>
            <w:gridSpan w:val="5"/>
          </w:tcPr>
          <w:p w:rsidR="00E87D0B" w:rsidRPr="00425F44" w:rsidRDefault="00E87D0B" w:rsidP="000E6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5F44">
              <w:rPr>
                <w:rFonts w:ascii="Times New Roman" w:eastAsia="Times New Roman" w:hAnsi="Times New Roman" w:cs="Times New Roman"/>
                <w:b/>
                <w:color w:val="auto"/>
              </w:rPr>
              <w:t>Оценка качества математического образования</w:t>
            </w: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Проведение мониторинга  результатов ГИА по математике, информатике, физике в ОУ города Новосибирска 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 Ежегодно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 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</w:tc>
        <w:tc>
          <w:tcPr>
            <w:tcW w:w="2266" w:type="dxa"/>
            <w:vMerge w:val="restart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Проведение мониторинга  результатов участия обучающихся ОУ в предметных олимпиадах, конкурсах и проектах математической направленности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D0B" w:rsidRPr="00425F44" w:rsidTr="000E6966">
        <w:tc>
          <w:tcPr>
            <w:tcW w:w="853" w:type="dxa"/>
          </w:tcPr>
          <w:p w:rsidR="00E87D0B" w:rsidRPr="00425F44" w:rsidRDefault="00E87D0B" w:rsidP="00E87D0B">
            <w:pPr>
              <w:pStyle w:val="ac"/>
              <w:numPr>
                <w:ilvl w:val="0"/>
                <w:numId w:val="29"/>
              </w:numPr>
              <w:tabs>
                <w:tab w:val="left" w:pos="-2"/>
              </w:tabs>
              <w:spacing w:line="240" w:lineRule="auto"/>
              <w:ind w:left="176" w:right="459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>Проведение мониторинга  материально-технического, информационно-методического обеспечения преподавания математики и естественнонаучных  дисциплин в ОУ города</w:t>
            </w:r>
          </w:p>
        </w:tc>
        <w:tc>
          <w:tcPr>
            <w:tcW w:w="141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 1 раз в два года</w:t>
            </w:r>
          </w:p>
        </w:tc>
        <w:tc>
          <w:tcPr>
            <w:tcW w:w="2268" w:type="dxa"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425F44">
              <w:rPr>
                <w:rFonts w:ascii="Times New Roman" w:hAnsi="Times New Roman" w:cs="Times New Roman"/>
                <w:color w:val="auto"/>
              </w:rPr>
              <w:t xml:space="preserve"> МКУДПО «ГЦРО»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25F44">
              <w:rPr>
                <w:rFonts w:ascii="Times New Roman" w:hAnsi="Times New Roman" w:cs="Times New Roman"/>
                <w:color w:val="auto"/>
              </w:rPr>
              <w:t>Щербаненко</w:t>
            </w:r>
            <w:proofErr w:type="spellEnd"/>
            <w:r w:rsidRPr="00425F44">
              <w:rPr>
                <w:rFonts w:ascii="Times New Roman" w:hAnsi="Times New Roman" w:cs="Times New Roman"/>
                <w:color w:val="auto"/>
              </w:rPr>
              <w:t xml:space="preserve"> О. Н.</w:t>
            </w:r>
          </w:p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vMerge/>
          </w:tcPr>
          <w:p w:rsidR="00E87D0B" w:rsidRPr="00425F44" w:rsidRDefault="00E87D0B" w:rsidP="000E696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87D0B" w:rsidRPr="00425F44" w:rsidRDefault="00E87D0B" w:rsidP="00E87D0B">
      <w:pPr>
        <w:tabs>
          <w:tab w:val="left" w:pos="187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25F4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87D0B" w:rsidRPr="00425F44" w:rsidRDefault="00E87D0B" w:rsidP="00E87D0B">
      <w:pPr>
        <w:rPr>
          <w:color w:val="auto"/>
        </w:rPr>
      </w:pPr>
    </w:p>
    <w:p w:rsidR="00E87D0B" w:rsidRPr="00425F44" w:rsidRDefault="00E87D0B" w:rsidP="00E87D0B">
      <w:pPr>
        <w:jc w:val="center"/>
        <w:rPr>
          <w:color w:val="auto"/>
        </w:rPr>
      </w:pPr>
    </w:p>
    <w:p w:rsidR="00D57424" w:rsidRDefault="00D57424">
      <w:bookmarkStart w:id="0" w:name="_GoBack"/>
      <w:bookmarkEnd w:id="0"/>
    </w:p>
    <w:sectPr w:rsidR="00D57424" w:rsidSect="003D7909">
      <w:footerReference w:type="default" r:id="rId11"/>
      <w:pgSz w:w="11906" w:h="16838"/>
      <w:pgMar w:top="1440" w:right="566" w:bottom="993" w:left="1440" w:header="720" w:footer="45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6720"/>
      <w:docPartObj>
        <w:docPartGallery w:val="Page Numbers (Bottom of Page)"/>
        <w:docPartUnique/>
      </w:docPartObj>
    </w:sdtPr>
    <w:sdtEndPr/>
    <w:sdtContent>
      <w:p w:rsidR="00D71A67" w:rsidRDefault="00E87D0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A67" w:rsidRDefault="00E87D0B">
    <w:pPr>
      <w:pStyle w:val="af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094"/>
    <w:multiLevelType w:val="hybridMultilevel"/>
    <w:tmpl w:val="5D90DD10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251E"/>
    <w:multiLevelType w:val="hybridMultilevel"/>
    <w:tmpl w:val="460A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55DE"/>
    <w:multiLevelType w:val="hybridMultilevel"/>
    <w:tmpl w:val="E1168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177CC"/>
    <w:multiLevelType w:val="hybridMultilevel"/>
    <w:tmpl w:val="361C52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1075AB"/>
    <w:multiLevelType w:val="hybridMultilevel"/>
    <w:tmpl w:val="C6009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65AA6"/>
    <w:multiLevelType w:val="hybridMultilevel"/>
    <w:tmpl w:val="AFF8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D26AE"/>
    <w:multiLevelType w:val="hybridMultilevel"/>
    <w:tmpl w:val="5B30C206"/>
    <w:lvl w:ilvl="0" w:tplc="3DB49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C056E"/>
    <w:multiLevelType w:val="hybridMultilevel"/>
    <w:tmpl w:val="AEE03960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C72E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B6501"/>
    <w:multiLevelType w:val="hybridMultilevel"/>
    <w:tmpl w:val="644C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F2CCB"/>
    <w:multiLevelType w:val="multilevel"/>
    <w:tmpl w:val="A302F454"/>
    <w:lvl w:ilvl="0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0" w:hanging="1800"/>
      </w:pPr>
      <w:rPr>
        <w:rFonts w:hint="default"/>
      </w:rPr>
    </w:lvl>
  </w:abstractNum>
  <w:abstractNum w:abstractNumId="10">
    <w:nsid w:val="2F48114E"/>
    <w:multiLevelType w:val="hybridMultilevel"/>
    <w:tmpl w:val="0490701A"/>
    <w:lvl w:ilvl="0" w:tplc="595C72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">
    <w:nsid w:val="33337710"/>
    <w:multiLevelType w:val="hybridMultilevel"/>
    <w:tmpl w:val="F410B3E6"/>
    <w:lvl w:ilvl="0" w:tplc="FC48DC14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33E932A5"/>
    <w:multiLevelType w:val="hybridMultilevel"/>
    <w:tmpl w:val="EE8E52DE"/>
    <w:lvl w:ilvl="0" w:tplc="95100A0E">
      <w:start w:val="1"/>
      <w:numFmt w:val="decimal"/>
      <w:lvlText w:val="%1."/>
      <w:lvlJc w:val="left"/>
      <w:pPr>
        <w:ind w:left="1245" w:hanging="73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44C7C55"/>
    <w:multiLevelType w:val="multilevel"/>
    <w:tmpl w:val="3B8854B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A7E419E"/>
    <w:multiLevelType w:val="hybridMultilevel"/>
    <w:tmpl w:val="00D8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A74BE"/>
    <w:multiLevelType w:val="hybridMultilevel"/>
    <w:tmpl w:val="CB109C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8D36E6"/>
    <w:multiLevelType w:val="hybridMultilevel"/>
    <w:tmpl w:val="7772DCF8"/>
    <w:lvl w:ilvl="0" w:tplc="8DCC74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42810C13"/>
    <w:multiLevelType w:val="hybridMultilevel"/>
    <w:tmpl w:val="018CCB80"/>
    <w:lvl w:ilvl="0" w:tplc="595C72E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50D42848"/>
    <w:multiLevelType w:val="hybridMultilevel"/>
    <w:tmpl w:val="919EE07A"/>
    <w:lvl w:ilvl="0" w:tplc="021C57BE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52A13680"/>
    <w:multiLevelType w:val="multilevel"/>
    <w:tmpl w:val="B1EE9F2C"/>
    <w:lvl w:ilvl="0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549343A7"/>
    <w:multiLevelType w:val="hybridMultilevel"/>
    <w:tmpl w:val="21227978"/>
    <w:lvl w:ilvl="0" w:tplc="595C7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E2069D"/>
    <w:multiLevelType w:val="multilevel"/>
    <w:tmpl w:val="B1EE9F2C"/>
    <w:lvl w:ilvl="0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2">
    <w:nsid w:val="653868DD"/>
    <w:multiLevelType w:val="hybridMultilevel"/>
    <w:tmpl w:val="FEE66B98"/>
    <w:lvl w:ilvl="0" w:tplc="3DB49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54F1D"/>
    <w:multiLevelType w:val="hybridMultilevel"/>
    <w:tmpl w:val="94CCCD90"/>
    <w:lvl w:ilvl="0" w:tplc="8DCC74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A047C"/>
    <w:multiLevelType w:val="hybridMultilevel"/>
    <w:tmpl w:val="9664292C"/>
    <w:lvl w:ilvl="0" w:tplc="FC48D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3807E1"/>
    <w:multiLevelType w:val="hybridMultilevel"/>
    <w:tmpl w:val="03DA1720"/>
    <w:lvl w:ilvl="0" w:tplc="3DB49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2117F"/>
    <w:multiLevelType w:val="hybridMultilevel"/>
    <w:tmpl w:val="EAB235DA"/>
    <w:lvl w:ilvl="0" w:tplc="3DB49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410FC"/>
    <w:multiLevelType w:val="multilevel"/>
    <w:tmpl w:val="B1EE9F2C"/>
    <w:lvl w:ilvl="0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8">
    <w:nsid w:val="781E6CFB"/>
    <w:multiLevelType w:val="hybridMultilevel"/>
    <w:tmpl w:val="44E0AE78"/>
    <w:lvl w:ilvl="0" w:tplc="041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E011A"/>
    <w:multiLevelType w:val="hybridMultilevel"/>
    <w:tmpl w:val="00C00622"/>
    <w:lvl w:ilvl="0" w:tplc="8DCC741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0"/>
  </w:num>
  <w:num w:numId="8">
    <w:abstractNumId w:val="17"/>
  </w:num>
  <w:num w:numId="9">
    <w:abstractNumId w:val="22"/>
  </w:num>
  <w:num w:numId="10">
    <w:abstractNumId w:val="28"/>
  </w:num>
  <w:num w:numId="11">
    <w:abstractNumId w:val="15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16"/>
  </w:num>
  <w:num w:numId="17">
    <w:abstractNumId w:val="18"/>
  </w:num>
  <w:num w:numId="18">
    <w:abstractNumId w:val="24"/>
  </w:num>
  <w:num w:numId="19">
    <w:abstractNumId w:val="20"/>
  </w:num>
  <w:num w:numId="20">
    <w:abstractNumId w:val="0"/>
  </w:num>
  <w:num w:numId="21">
    <w:abstractNumId w:val="29"/>
  </w:num>
  <w:num w:numId="22">
    <w:abstractNumId w:val="14"/>
  </w:num>
  <w:num w:numId="23">
    <w:abstractNumId w:val="2"/>
  </w:num>
  <w:num w:numId="24">
    <w:abstractNumId w:val="23"/>
  </w:num>
  <w:num w:numId="25">
    <w:abstractNumId w:val="25"/>
  </w:num>
  <w:num w:numId="26">
    <w:abstractNumId w:val="6"/>
  </w:num>
  <w:num w:numId="27">
    <w:abstractNumId w:val="11"/>
  </w:num>
  <w:num w:numId="28">
    <w:abstractNumId w:val="9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B"/>
    <w:rsid w:val="00D57424"/>
    <w:rsid w:val="00E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0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E87D0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E87D0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E87D0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E87D0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E87D0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E87D0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D0B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87D0B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87D0B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7D0B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7D0B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E87D0B"/>
    <w:rPr>
      <w:rFonts w:ascii="Arial" w:eastAsia="Arial" w:hAnsi="Arial" w:cs="Arial"/>
      <w:i/>
      <w:color w:val="666666"/>
      <w:lang w:eastAsia="ru-RU"/>
    </w:rPr>
  </w:style>
  <w:style w:type="table" w:customStyle="1" w:styleId="TableNormal">
    <w:name w:val="Table Normal"/>
    <w:rsid w:val="00E87D0B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87D0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E87D0B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5">
    <w:name w:val="Subtitle"/>
    <w:basedOn w:val="a"/>
    <w:next w:val="a"/>
    <w:link w:val="a6"/>
    <w:rsid w:val="00E87D0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E87D0B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87D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D0B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87D0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87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0B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87D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87D0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7D0B"/>
    <w:rPr>
      <w:rFonts w:ascii="Arial" w:eastAsia="Arial" w:hAnsi="Arial" w:cs="Arial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E87D0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7D0B"/>
    <w:rPr>
      <w:rFonts w:ascii="Arial" w:eastAsia="Arial" w:hAnsi="Arial" w:cs="Arial"/>
      <w:color w:val="000000"/>
      <w:lang w:eastAsia="ru-RU"/>
    </w:rPr>
  </w:style>
  <w:style w:type="character" w:styleId="af1">
    <w:name w:val="Hyperlink"/>
    <w:basedOn w:val="a0"/>
    <w:uiPriority w:val="99"/>
    <w:unhideWhenUsed/>
    <w:rsid w:val="00E87D0B"/>
    <w:rPr>
      <w:strike w:val="0"/>
      <w:dstrike w:val="0"/>
      <w:color w:val="CC6611"/>
      <w:u w:val="none"/>
      <w:effect w:val="none"/>
    </w:rPr>
  </w:style>
  <w:style w:type="table" w:styleId="af2">
    <w:name w:val="Table Grid"/>
    <w:basedOn w:val="a1"/>
    <w:rsid w:val="00E8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87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">
    <w:name w:val="b"/>
    <w:basedOn w:val="a0"/>
    <w:rsid w:val="00E87D0B"/>
  </w:style>
  <w:style w:type="paragraph" w:styleId="af4">
    <w:name w:val="Normal (Web)"/>
    <w:basedOn w:val="a"/>
    <w:uiPriority w:val="99"/>
    <w:unhideWhenUsed/>
    <w:rsid w:val="00E8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D0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E87D0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E87D0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E87D0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E87D0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E87D0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E87D0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D0B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87D0B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87D0B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7D0B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7D0B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E87D0B"/>
    <w:rPr>
      <w:rFonts w:ascii="Arial" w:eastAsia="Arial" w:hAnsi="Arial" w:cs="Arial"/>
      <w:i/>
      <w:color w:val="666666"/>
      <w:lang w:eastAsia="ru-RU"/>
    </w:rPr>
  </w:style>
  <w:style w:type="table" w:customStyle="1" w:styleId="TableNormal">
    <w:name w:val="Table Normal"/>
    <w:rsid w:val="00E87D0B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87D0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E87D0B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5">
    <w:name w:val="Subtitle"/>
    <w:basedOn w:val="a"/>
    <w:next w:val="a"/>
    <w:link w:val="a6"/>
    <w:rsid w:val="00E87D0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E87D0B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87D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D0B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87D0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87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0B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87D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87D0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7D0B"/>
    <w:rPr>
      <w:rFonts w:ascii="Arial" w:eastAsia="Arial" w:hAnsi="Arial" w:cs="Arial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E87D0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7D0B"/>
    <w:rPr>
      <w:rFonts w:ascii="Arial" w:eastAsia="Arial" w:hAnsi="Arial" w:cs="Arial"/>
      <w:color w:val="000000"/>
      <w:lang w:eastAsia="ru-RU"/>
    </w:rPr>
  </w:style>
  <w:style w:type="character" w:styleId="af1">
    <w:name w:val="Hyperlink"/>
    <w:basedOn w:val="a0"/>
    <w:uiPriority w:val="99"/>
    <w:unhideWhenUsed/>
    <w:rsid w:val="00E87D0B"/>
    <w:rPr>
      <w:strike w:val="0"/>
      <w:dstrike w:val="0"/>
      <w:color w:val="CC6611"/>
      <w:u w:val="none"/>
      <w:effect w:val="none"/>
    </w:rPr>
  </w:style>
  <w:style w:type="table" w:styleId="af2">
    <w:name w:val="Table Grid"/>
    <w:basedOn w:val="a1"/>
    <w:rsid w:val="00E8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87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">
    <w:name w:val="b"/>
    <w:basedOn w:val="a0"/>
    <w:rsid w:val="00E87D0B"/>
  </w:style>
  <w:style w:type="paragraph" w:styleId="af4">
    <w:name w:val="Normal (Web)"/>
    <w:basedOn w:val="a"/>
    <w:uiPriority w:val="99"/>
    <w:unhideWhenUsed/>
    <w:rsid w:val="00E8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ida.nio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cro.ni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os.ru/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ebo-nsk.n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nior-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7273</Words>
  <Characters>41458</Characters>
  <Application>Microsoft Office Word</Application>
  <DocSecurity>0</DocSecurity>
  <Lines>345</Lines>
  <Paragraphs>97</Paragraphs>
  <ScaleCrop>false</ScaleCrop>
  <Company/>
  <LinksUpToDate>false</LinksUpToDate>
  <CharactersWithSpaces>48634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2016-03-22T06:58:00Z</dcterms:created>
  <dcterms:modified xsi:type="dcterms:W3CDTF">2016-03-22T06:58:00Z</dcterms:modified>
</cp:coreProperties>
</file>