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C0" w:rsidRPr="00605DCD" w:rsidRDefault="001867C0" w:rsidP="001867C0">
      <w:pPr>
        <w:autoSpaceDE w:val="0"/>
        <w:autoSpaceDN w:val="0"/>
        <w:adjustRightInd w:val="0"/>
        <w:spacing w:line="276" w:lineRule="auto"/>
        <w:ind w:left="851"/>
        <w:rPr>
          <w:rFonts w:eastAsia="HiddenHorzOCR"/>
          <w:b/>
          <w:lang w:eastAsia="en-US"/>
        </w:rPr>
      </w:pPr>
      <w:r>
        <w:rPr>
          <w:b/>
          <w:lang w:eastAsia="en-US"/>
        </w:rPr>
        <w:t xml:space="preserve">                     УЧЕБНО-ТЕМАТИЧЕСКИЙ ПЛАН</w:t>
      </w:r>
    </w:p>
    <w:p w:rsidR="001867C0" w:rsidRDefault="001867C0" w:rsidP="001867C0">
      <w:pPr>
        <w:autoSpaceDE w:val="0"/>
        <w:autoSpaceDN w:val="0"/>
        <w:adjustRightInd w:val="0"/>
        <w:spacing w:line="276" w:lineRule="auto"/>
        <w:ind w:left="1080" w:firstLine="709"/>
        <w:rPr>
          <w:rFonts w:eastAsia="HiddenHorzOCR"/>
          <w:b/>
          <w:lang w:eastAsia="en-US"/>
        </w:rPr>
      </w:pPr>
    </w:p>
    <w:tbl>
      <w:tblPr>
        <w:tblW w:w="92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830"/>
        <w:gridCol w:w="1135"/>
        <w:gridCol w:w="1272"/>
        <w:gridCol w:w="2269"/>
      </w:tblGrid>
      <w:tr w:rsidR="001867C0" w:rsidTr="00996965">
        <w:trPr>
          <w:trHeight w:val="63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C0" w:rsidRPr="00B7350E" w:rsidRDefault="001867C0" w:rsidP="00996965">
            <w:pPr>
              <w:spacing w:line="360" w:lineRule="auto"/>
              <w:ind w:firstLine="709"/>
              <w:rPr>
                <w:rFonts w:eastAsia="Times New Roman"/>
                <w:b/>
                <w:lang w:eastAsia="en-US"/>
              </w:rPr>
            </w:pPr>
            <w:r w:rsidRPr="00B7350E">
              <w:rPr>
                <w:rFonts w:eastAsia="Times New Roman"/>
                <w:b/>
                <w:lang w:eastAsia="en-US"/>
              </w:rPr>
              <w:t>№ п/п</w:t>
            </w:r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C0" w:rsidRPr="00B7350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</w:p>
          <w:p w:rsidR="001867C0" w:rsidRPr="00B7350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 w:rsidRPr="00B7350E">
              <w:rPr>
                <w:rFonts w:eastAsia="Times New Roman"/>
                <w:b/>
                <w:lang w:eastAsia="en-US"/>
              </w:rPr>
              <w:t xml:space="preserve">Наименование разделов и </w:t>
            </w:r>
          </w:p>
          <w:p w:rsidR="001867C0" w:rsidRPr="00B7350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 w:rsidRPr="00B7350E">
              <w:rPr>
                <w:rFonts w:eastAsia="Times New Roman"/>
                <w:b/>
                <w:lang w:eastAsia="en-US"/>
              </w:rPr>
              <w:t>тем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C0" w:rsidRPr="00B7350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 w:rsidRPr="00B7350E">
              <w:rPr>
                <w:rFonts w:eastAsia="Times New Roman"/>
                <w:b/>
                <w:lang w:eastAsia="en-US"/>
              </w:rPr>
              <w:t>Виды и формы учебной работы в часах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7C0" w:rsidRPr="00B7350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</w:p>
          <w:p w:rsidR="001867C0" w:rsidRPr="00B7350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b/>
                <w:lang w:eastAsia="en-US"/>
              </w:rPr>
            </w:pPr>
            <w:r w:rsidRPr="00B7350E">
              <w:rPr>
                <w:rFonts w:eastAsia="Times New Roman"/>
                <w:b/>
                <w:lang w:eastAsia="en-US"/>
              </w:rPr>
              <w:t>Форма контроля</w:t>
            </w:r>
          </w:p>
        </w:tc>
      </w:tr>
      <w:tr w:rsidR="001867C0" w:rsidTr="00996965">
        <w:trPr>
          <w:trHeight w:val="63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C0" w:rsidRPr="000066B2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C0" w:rsidRPr="000066B2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C0" w:rsidRPr="000066B2" w:rsidRDefault="001867C0" w:rsidP="00996965">
            <w:pPr>
              <w:spacing w:line="360" w:lineRule="auto"/>
              <w:ind w:firstLine="30"/>
              <w:rPr>
                <w:rFonts w:eastAsia="Times New Roman"/>
                <w:lang w:eastAsia="en-US"/>
              </w:rPr>
            </w:pPr>
            <w:r w:rsidRPr="000066B2">
              <w:rPr>
                <w:rFonts w:eastAsia="Times New Roman"/>
                <w:lang w:eastAsia="en-US"/>
              </w:rPr>
              <w:t>Лекции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7C0" w:rsidRPr="000066B2" w:rsidRDefault="001867C0" w:rsidP="00996965">
            <w:pPr>
              <w:spacing w:line="360" w:lineRule="auto"/>
              <w:rPr>
                <w:rFonts w:eastAsia="Times New Roman"/>
                <w:lang w:eastAsia="en-US"/>
              </w:rPr>
            </w:pPr>
            <w:r w:rsidRPr="000066B2">
              <w:rPr>
                <w:rFonts w:eastAsia="Times New Roman"/>
                <w:lang w:eastAsia="en-US"/>
              </w:rPr>
              <w:t>Практи</w:t>
            </w:r>
            <w:r>
              <w:rPr>
                <w:rFonts w:eastAsia="Times New Roman"/>
                <w:lang w:eastAsia="en-US"/>
              </w:rPr>
              <w:t>-</w:t>
            </w:r>
            <w:r w:rsidRPr="000066B2">
              <w:rPr>
                <w:rFonts w:eastAsia="Times New Roman"/>
                <w:lang w:eastAsia="en-US"/>
              </w:rPr>
              <w:t>ческие занятия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7C0" w:rsidRPr="000066B2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</w:p>
        </w:tc>
      </w:tr>
      <w:tr w:rsidR="001867C0" w:rsidTr="00996965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Default="001867C0" w:rsidP="00996965">
            <w:pPr>
              <w:spacing w:line="360" w:lineRule="auto"/>
              <w:ind w:right="-9"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7C0" w:rsidRDefault="001867C0" w:rsidP="00996965">
            <w:pPr>
              <w:spacing w:line="276" w:lineRule="auto"/>
              <w:ind w:firstLine="709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подходы к организации воспитания в России. Актуальность проблемы развития детских общественных организаций на современном этапе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7C0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7C0" w:rsidRPr="000066B2" w:rsidRDefault="001867C0" w:rsidP="00996965">
            <w:pPr>
              <w:spacing w:line="360" w:lineRule="auto"/>
              <w:ind w:firstLine="709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0066B2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</w:tr>
      <w:tr w:rsidR="001867C0" w:rsidTr="00996965">
        <w:trPr>
          <w:trHeight w:val="8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7C0" w:rsidRPr="000066B2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7C0" w:rsidRPr="000066B2" w:rsidRDefault="001867C0" w:rsidP="00996965">
            <w:pPr>
              <w:spacing w:line="276" w:lineRule="auto"/>
              <w:ind w:firstLine="709"/>
              <w:jc w:val="both"/>
            </w:pPr>
            <w:r>
              <w:rPr>
                <w:rFonts w:eastAsia="Times New Roman"/>
              </w:rPr>
              <w:t xml:space="preserve">Основные этапы развития детского движения в нач. ХХ столетия и его основоположники. Психолого-педагогическая сущность системы скаутизма.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7C0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</w:p>
          <w:p w:rsidR="001867C0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</w:p>
          <w:p w:rsidR="001867C0" w:rsidRPr="000066B2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7C0" w:rsidRPr="000066B2" w:rsidRDefault="001867C0" w:rsidP="00996965">
            <w:pPr>
              <w:spacing w:line="360" w:lineRule="auto"/>
              <w:ind w:firstLine="709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7C0" w:rsidRPr="000066B2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</w:tr>
      <w:tr w:rsidR="001867C0" w:rsidTr="00996965">
        <w:trPr>
          <w:trHeight w:val="11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7C0" w:rsidRPr="000066B2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33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7C0" w:rsidRPr="000066B2" w:rsidRDefault="001867C0" w:rsidP="00996965">
            <w:pPr>
              <w:spacing w:line="276" w:lineRule="auto"/>
              <w:ind w:firstLine="709"/>
              <w:jc w:val="both"/>
            </w:pPr>
            <w:r>
              <w:t>Организационное оформление детского движения в России в первой четверти ХХ столетия, их целевая направленность и основные формы. Методы и подходы в управлении детско-подростковыми объединениями и организациями.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0066B2" w:rsidRDefault="001867C0" w:rsidP="0099696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составление краткого перечня основных первых детский организаций</w:t>
            </w:r>
          </w:p>
        </w:tc>
      </w:tr>
      <w:tr w:rsidR="001867C0" w:rsidTr="00996965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7C0" w:rsidRPr="000066B2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44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867C0" w:rsidRPr="000066B2" w:rsidRDefault="001867C0" w:rsidP="00996965">
            <w:pPr>
              <w:spacing w:line="276" w:lineRule="auto"/>
              <w:ind w:firstLine="709"/>
              <w:jc w:val="both"/>
            </w:pPr>
            <w:r>
              <w:t>Процесс становления и развития пионерского движения в нашей стране. Общая характеристика его основных периодов развития в системе образования в ХХ столетии.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0066B2" w:rsidRDefault="001867C0" w:rsidP="0099696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Подбор информации о наиболее ярких страницах истории имеющих воспитательную составляющую</w:t>
            </w:r>
          </w:p>
        </w:tc>
      </w:tr>
      <w:tr w:rsidR="001867C0" w:rsidTr="00996965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605DCD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55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7C0" w:rsidRPr="00605DCD" w:rsidRDefault="001867C0" w:rsidP="00996965">
            <w:pPr>
              <w:spacing w:line="276" w:lineRule="auto"/>
              <w:ind w:firstLine="709"/>
              <w:jc w:val="both"/>
            </w:pPr>
            <w:r>
              <w:t>Сущность и назначение научно-методического обеспечения деятельности пионерской организации. Характеристика ее основных целей, задач, принципов, форм и методов работы с детьми и подростками.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605DCD" w:rsidRDefault="001867C0" w:rsidP="0099696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Разработка глоссария основных понятий и категорий педагогики детского движения</w:t>
            </w:r>
          </w:p>
        </w:tc>
      </w:tr>
      <w:tr w:rsidR="001867C0" w:rsidTr="00996965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605DCD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66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7C0" w:rsidRPr="00605DCD" w:rsidRDefault="001867C0" w:rsidP="00996965">
            <w:pPr>
              <w:spacing w:line="276" w:lineRule="auto"/>
              <w:ind w:firstLine="709"/>
              <w:jc w:val="both"/>
            </w:pPr>
            <w:r w:rsidRPr="00605DCD">
              <w:t>Восп</w:t>
            </w:r>
            <w:r>
              <w:t>итательные возможности коллективно-творческой деятельности (КТД) в системе работы пионерской организации, ее научно-методологические основы и эффективные формы, методы и приемы активизации социально-значимых практик в детско-подростковой среде.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605DCD" w:rsidRDefault="001867C0" w:rsidP="0099696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Собеседование по вопросам</w:t>
            </w:r>
          </w:p>
        </w:tc>
      </w:tr>
      <w:tr w:rsidR="001867C0" w:rsidTr="00996965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77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7C0" w:rsidRPr="00E85B2B" w:rsidRDefault="001867C0" w:rsidP="00996965">
            <w:pPr>
              <w:spacing w:line="276" w:lineRule="auto"/>
              <w:ind w:firstLine="709"/>
              <w:jc w:val="both"/>
            </w:pPr>
            <w:r>
              <w:t>Особенности функционирования детско-подростковых организаций в конце ХХ – начале ХХ</w:t>
            </w:r>
            <w:r>
              <w:rPr>
                <w:lang w:val="en-US"/>
              </w:rPr>
              <w:t>I</w:t>
            </w:r>
            <w:r>
              <w:t xml:space="preserve"> столетия в РФ. Начало нормативно-правового оформления многообразия детских и молодежных объединений.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0066B2" w:rsidRDefault="001867C0" w:rsidP="0099696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Краткое реферирование основных законов, регулирующих деятельность детских и молодежных организаций</w:t>
            </w:r>
          </w:p>
        </w:tc>
      </w:tr>
      <w:tr w:rsidR="001867C0" w:rsidTr="00996965">
        <w:trPr>
          <w:trHeight w:val="12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88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7C0" w:rsidRDefault="001867C0" w:rsidP="00996965">
            <w:pPr>
              <w:spacing w:line="276" w:lineRule="auto"/>
              <w:ind w:firstLine="709"/>
              <w:jc w:val="both"/>
            </w:pPr>
            <w:r>
              <w:t>Современные подходы и стратегии развития детско-подростковых организаций в воспитательном пространстве образовательных организаций, их воспитательный потенциал.</w:t>
            </w:r>
          </w:p>
          <w:p w:rsidR="001867C0" w:rsidRDefault="001867C0" w:rsidP="00996965">
            <w:pPr>
              <w:spacing w:line="276" w:lineRule="auto"/>
              <w:ind w:firstLine="709"/>
              <w:jc w:val="both"/>
            </w:pPr>
            <w:r>
              <w:t xml:space="preserve">Общая характеристика современных практик развития детского движения. </w:t>
            </w:r>
          </w:p>
          <w:p w:rsidR="001867C0" w:rsidRPr="0043543E" w:rsidRDefault="001867C0" w:rsidP="00996965">
            <w:pPr>
              <w:spacing w:line="276" w:lineRule="auto"/>
              <w:ind w:firstLine="709"/>
              <w:jc w:val="both"/>
            </w:pPr>
            <w:r>
              <w:t>(из опыта работы)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7C0" w:rsidRPr="000066B2" w:rsidRDefault="001867C0" w:rsidP="0099696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Собеседование по теме</w:t>
            </w:r>
          </w:p>
        </w:tc>
      </w:tr>
      <w:tr w:rsidR="001867C0" w:rsidTr="00996965">
        <w:trPr>
          <w:trHeight w:val="358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C0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99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7C0" w:rsidRPr="0043543E" w:rsidRDefault="001867C0" w:rsidP="00996965">
            <w:pPr>
              <w:spacing w:line="276" w:lineRule="auto"/>
              <w:ind w:firstLine="709"/>
              <w:jc w:val="both"/>
            </w:pPr>
            <w:r>
              <w:t>Особенности психолого-педагогического управления процессом жизнедеятельности детско-подростковой общественной организации в системе образования на современном этапе, Основные формы воспитательной работы, направленные на вовлечение детей и подростков в работу детско-подростковой организации.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C0" w:rsidRPr="000066B2" w:rsidRDefault="001867C0" w:rsidP="00996965">
            <w:pPr>
              <w:spacing w:line="276" w:lineRule="auto"/>
              <w:ind w:firstLine="709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Заполнение информационно-методической карты круглого стола</w:t>
            </w:r>
          </w:p>
        </w:tc>
      </w:tr>
      <w:tr w:rsidR="001867C0" w:rsidTr="00996965">
        <w:trPr>
          <w:trHeight w:val="1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7C0" w:rsidRDefault="001867C0" w:rsidP="00996965">
            <w:pPr>
              <w:spacing w:line="360" w:lineRule="auto"/>
              <w:ind w:firstLine="709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7C0" w:rsidRPr="000066B2" w:rsidRDefault="001867C0" w:rsidP="00996965">
            <w:pPr>
              <w:spacing w:line="276" w:lineRule="auto"/>
              <w:ind w:firstLine="709"/>
              <w:jc w:val="both"/>
            </w:pPr>
            <w:bookmarkStart w:id="0" w:name="_GoBack"/>
            <w:r>
              <w:t>Итоговое занятие (промежуточная и итоговая аттестация, тестирование, защита итоговых проектов).</w:t>
            </w:r>
            <w:bookmarkEnd w:id="0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C0" w:rsidRPr="00145D3E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 w:rsidRPr="00145D3E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C0" w:rsidRPr="000066B2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</w:tr>
      <w:tr w:rsidR="001867C0" w:rsidTr="00996965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C0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67C0" w:rsidRDefault="001867C0" w:rsidP="00996965">
            <w:pPr>
              <w:spacing w:line="360" w:lineRule="auto"/>
              <w:ind w:firstLine="709"/>
              <w:jc w:val="right"/>
            </w:pPr>
            <w:r>
              <w:t>Итого: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C0" w:rsidRPr="000066B2" w:rsidRDefault="001867C0" w:rsidP="00996965">
            <w:pPr>
              <w:spacing w:line="360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C0" w:rsidRDefault="001867C0" w:rsidP="00996965">
            <w:pPr>
              <w:spacing w:line="360" w:lineRule="auto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867C0" w:rsidRPr="000066B2" w:rsidRDefault="001867C0" w:rsidP="00996965">
            <w:pPr>
              <w:spacing w:line="360" w:lineRule="auto"/>
              <w:ind w:firstLine="709"/>
              <w:jc w:val="center"/>
              <w:rPr>
                <w:rFonts w:eastAsia="Times New Roman"/>
                <w:lang w:eastAsia="en-US"/>
              </w:rPr>
            </w:pPr>
          </w:p>
        </w:tc>
      </w:tr>
    </w:tbl>
    <w:p w:rsidR="0084331E" w:rsidRPr="001867C0" w:rsidRDefault="001867C0" w:rsidP="001867C0">
      <w:pPr>
        <w:spacing w:line="360" w:lineRule="auto"/>
        <w:ind w:left="4956" w:firstLine="709"/>
        <w:rPr>
          <w:b/>
          <w:shd w:val="solid" w:color="FFFFFF" w:fill="FFFFFF"/>
        </w:rPr>
      </w:pPr>
      <w:r>
        <w:rPr>
          <w:b/>
          <w:shd w:val="solid" w:color="FFFFFF" w:fill="FFFFFF"/>
        </w:rPr>
        <w:t>Всего: 36 часов.</w:t>
      </w:r>
    </w:p>
    <w:sectPr w:rsidR="0084331E" w:rsidRPr="001867C0" w:rsidSect="00843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3DF9"/>
    <w:multiLevelType w:val="multilevel"/>
    <w:tmpl w:val="AFFAAB8E"/>
    <w:lvl w:ilvl="0">
      <w:start w:val="3"/>
      <w:numFmt w:val="decimal"/>
      <w:lvlText w:val="%1."/>
      <w:lvlJc w:val="left"/>
      <w:pPr>
        <w:ind w:left="1080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67C0"/>
    <w:rsid w:val="001867C0"/>
    <w:rsid w:val="003C0EF7"/>
    <w:rsid w:val="0084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Company>Krokoz™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2017-06-08T17:16:00Z</dcterms:created>
  <dcterms:modified xsi:type="dcterms:W3CDTF">2017-06-08T17:17:00Z</dcterms:modified>
</cp:coreProperties>
</file>